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00" w:firstLineChars="50"/>
        <w:rPr>
          <w:rFonts w:eastAsiaTheme="minorEastAsia" w:cstheme="minorHAnsi"/>
          <w:sz w:val="40"/>
          <w:szCs w:val="40"/>
          <w:lang w:eastAsia="zh-CN"/>
        </w:rPr>
      </w:pPr>
      <w:bookmarkStart w:id="2" w:name="_GoBack"/>
      <w:bookmarkEnd w:id="2"/>
    </w:p>
    <w:p>
      <w:pPr>
        <w:rPr>
          <w:rFonts w:eastAsiaTheme="minorEastAsia" w:cstheme="minorHAnsi"/>
          <w:sz w:val="40"/>
          <w:szCs w:val="40"/>
          <w:lang w:eastAsia="zh-CN"/>
        </w:rPr>
      </w:pPr>
      <w:r>
        <w:rPr>
          <w:rFonts w:hint="eastAsia" w:eastAsiaTheme="minorEastAsia" w:cstheme="minorHAnsi"/>
          <w:sz w:val="40"/>
          <w:szCs w:val="40"/>
          <w:lang w:eastAsia="zh-CN"/>
        </w:rPr>
        <w:t xml:space="preserve"> </w:t>
      </w:r>
    </w:p>
    <w:p>
      <w:pPr>
        <w:spacing w:before="70"/>
        <w:ind w:left="440" w:leftChars="200" w:right="113"/>
        <w:jc w:val="right"/>
        <w:rPr>
          <w:rFonts w:asciiTheme="minorHAnsi" w:hAnsiTheme="minorHAnsi" w:cstheme="minorHAnsi"/>
          <w:color w:val="C0504D" w:themeColor="accent2"/>
          <w:sz w:val="72"/>
          <w14:textFill>
            <w14:solidFill>
              <w14:schemeClr w14:val="accent2"/>
            </w14:solidFill>
          </w14:textFill>
        </w:rPr>
      </w:pPr>
      <w:bookmarkStart w:id="0" w:name="OLE_LINK1"/>
    </w:p>
    <w:bookmarkEnd w:id="0"/>
    <w:p>
      <w:pPr>
        <w:spacing w:before="70"/>
        <w:ind w:left="440" w:leftChars="200" w:right="113"/>
        <w:jc w:val="right"/>
        <w:rPr>
          <w:rFonts w:asciiTheme="minorHAnsi" w:hAnsiTheme="minorHAnsi" w:cstheme="minorHAnsi"/>
          <w:color w:val="538DD3"/>
          <w:sz w:val="72"/>
        </w:rPr>
      </w:pPr>
      <w:r>
        <w:t xml:space="preserve"> </w:t>
      </w:r>
      <w:r>
        <w:rPr>
          <w:rFonts w:asciiTheme="minorHAnsi" w:hAnsiTheme="minorHAnsi" w:cstheme="minorHAnsi"/>
          <w:color w:val="C00000"/>
          <w:sz w:val="72"/>
        </w:rPr>
        <w:t>nCELL-TR</w:t>
      </w:r>
    </w:p>
    <w:p>
      <w:pPr>
        <w:ind w:right="116"/>
        <w:jc w:val="right"/>
        <w:rPr>
          <w:rFonts w:asciiTheme="minorHAnsi" w:hAnsiTheme="minorHAnsi" w:cstheme="minorHAnsi"/>
          <w:sz w:val="44"/>
        </w:rPr>
      </w:pPr>
      <w:r>
        <w:drawing>
          <wp:anchor distT="0" distB="0" distL="114300" distR="114300" simplePos="0" relativeHeight="251659264" behindDoc="0" locked="0" layoutInCell="1" allowOverlap="1">
            <wp:simplePos x="0" y="0"/>
            <wp:positionH relativeFrom="column">
              <wp:posOffset>81280</wp:posOffset>
            </wp:positionH>
            <wp:positionV relativeFrom="paragraph">
              <wp:posOffset>21590</wp:posOffset>
            </wp:positionV>
            <wp:extent cx="3260725" cy="1102995"/>
            <wp:effectExtent l="0" t="0" r="635" b="9525"/>
            <wp:wrapNone/>
            <wp:docPr id="1" name="图片 1" descr="0730201ae52a698c117da95452c0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730201ae52a698c117da95452c0396"/>
                    <pic:cNvPicPr>
                      <a:picLocks noChangeAspect="1"/>
                    </pic:cNvPicPr>
                  </pic:nvPicPr>
                  <pic:blipFill>
                    <a:blip r:embed="rId6"/>
                    <a:stretch>
                      <a:fillRect/>
                    </a:stretch>
                  </pic:blipFill>
                  <pic:spPr>
                    <a:xfrm>
                      <a:off x="0" y="0"/>
                      <a:ext cx="3260725" cy="1102995"/>
                    </a:xfrm>
                    <a:prstGeom prst="rect">
                      <a:avLst/>
                    </a:prstGeom>
                  </pic:spPr>
                </pic:pic>
              </a:graphicData>
            </a:graphic>
          </wp:anchor>
        </w:drawing>
      </w:r>
      <w:r>
        <w:rPr>
          <w:rFonts w:asciiTheme="minorHAnsi" w:hAnsiTheme="minorHAnsi" w:cstheme="minorHAnsi"/>
          <w:sz w:val="44"/>
        </w:rPr>
        <w:t>5G Expansion Unit</w:t>
      </w:r>
    </w:p>
    <w:p>
      <w:pPr>
        <w:spacing w:before="38"/>
        <w:ind w:right="118"/>
        <w:jc w:val="right"/>
        <w:rPr>
          <w:rFonts w:asciiTheme="minorHAnsi" w:hAnsiTheme="minorHAnsi" w:cstheme="minorHAnsi"/>
          <w:color w:val="808080"/>
        </w:rPr>
      </w:pPr>
    </w:p>
    <w:p>
      <w:pPr>
        <w:spacing w:before="38"/>
        <w:ind w:right="118"/>
        <w:jc w:val="right"/>
        <w:rPr>
          <w:rFonts w:asciiTheme="minorHAnsi" w:hAnsiTheme="minorHAnsi" w:cstheme="minorHAnsi"/>
          <w:color w:val="808080"/>
        </w:rPr>
      </w:pPr>
    </w:p>
    <w:p>
      <w:pPr>
        <w:rPr>
          <w:rFonts w:asciiTheme="minorHAnsi" w:hAnsiTheme="minorHAnsi" w:cstheme="minorHAnsi"/>
        </w:rPr>
      </w:pPr>
    </w:p>
    <w:p>
      <w:pPr>
        <w:jc w:val="right"/>
        <w:rPr>
          <w:rFonts w:asciiTheme="minorHAnsi" w:hAnsiTheme="minorHAnsi" w:cstheme="minorHAnsi"/>
          <w:color w:val="808080"/>
          <w:sz w:val="48"/>
          <w:szCs w:val="48"/>
        </w:rPr>
      </w:pPr>
      <w:r>
        <w:rPr>
          <w:rFonts w:asciiTheme="minorHAnsi" w:hAnsiTheme="minorHAnsi" w:cstheme="minorHAnsi"/>
          <w:color w:val="808080"/>
          <w:sz w:val="48"/>
          <w:szCs w:val="48"/>
        </w:rPr>
        <w:t>4*10Gbps eCPRI Interface</w:t>
      </w:r>
    </w:p>
    <w:p>
      <w:pPr>
        <w:jc w:val="right"/>
        <w:rPr>
          <w:rFonts w:asciiTheme="minorHAnsi" w:hAnsiTheme="minorHAnsi" w:cstheme="minorHAnsi"/>
          <w:color w:val="808080"/>
          <w:sz w:val="48"/>
          <w:szCs w:val="48"/>
        </w:rPr>
      </w:pPr>
      <w:r>
        <w:rPr>
          <w:rFonts w:hint="eastAsia" w:eastAsia="宋体" w:asciiTheme="minorHAnsi" w:hAnsiTheme="minorHAnsi" w:cstheme="minorHAnsi"/>
          <w:color w:val="808080"/>
          <w:sz w:val="48"/>
          <w:szCs w:val="48"/>
          <w:lang w:val="en-US" w:eastAsia="zh-CN"/>
        </w:rPr>
        <w:t>8</w:t>
      </w:r>
      <w:r>
        <w:rPr>
          <w:rFonts w:asciiTheme="minorHAnsi" w:hAnsiTheme="minorHAnsi" w:cstheme="minorHAnsi"/>
          <w:color w:val="808080"/>
          <w:sz w:val="48"/>
          <w:szCs w:val="48"/>
        </w:rPr>
        <w:t>*10Gbps CPRI Interface</w:t>
      </w:r>
    </w:p>
    <w:p>
      <w:pPr>
        <w:pStyle w:val="3"/>
        <w:spacing w:before="1" w:line="271" w:lineRule="auto"/>
        <w:ind w:left="120" w:right="116" w:firstLine="419"/>
        <w:jc w:val="both"/>
        <w:rPr>
          <w:rFonts w:asciiTheme="minorHAnsi" w:hAnsiTheme="minorHAnsi" w:cstheme="minorHAnsi"/>
          <w:sz w:val="20"/>
        </w:rPr>
      </w:pPr>
    </w:p>
    <w:p>
      <w:pPr>
        <w:pStyle w:val="3"/>
        <w:spacing w:before="1" w:line="271" w:lineRule="auto"/>
        <w:ind w:left="120" w:right="116" w:firstLine="419"/>
        <w:jc w:val="both"/>
        <w:rPr>
          <w:rFonts w:asciiTheme="minorHAnsi" w:hAnsiTheme="minorHAnsi" w:cstheme="minorHAnsi"/>
          <w:sz w:val="20"/>
        </w:rPr>
      </w:pPr>
    </w:p>
    <w:p>
      <w:pPr>
        <w:pStyle w:val="3"/>
        <w:spacing w:before="1" w:line="271" w:lineRule="auto"/>
        <w:ind w:left="120" w:right="116" w:firstLine="419"/>
        <w:jc w:val="both"/>
        <w:rPr>
          <w:rFonts w:asciiTheme="minorHAnsi" w:hAnsiTheme="minorHAnsi" w:cstheme="minorHAnsi"/>
          <w:sz w:val="20"/>
        </w:rPr>
      </w:pPr>
    </w:p>
    <w:p>
      <w:pPr>
        <w:pStyle w:val="3"/>
        <w:spacing w:before="1" w:line="271" w:lineRule="auto"/>
        <w:ind w:left="120" w:right="116" w:firstLine="419"/>
        <w:jc w:val="both"/>
        <w:rPr>
          <w:rFonts w:asciiTheme="minorHAnsi" w:hAnsiTheme="minorHAnsi" w:cstheme="minorHAnsi"/>
          <w:sz w:val="20"/>
        </w:rPr>
      </w:pPr>
    </w:p>
    <w:p>
      <w:pPr>
        <w:pStyle w:val="3"/>
        <w:spacing w:before="1" w:line="271" w:lineRule="auto"/>
        <w:ind w:right="116"/>
        <w:jc w:val="both"/>
        <w:rPr>
          <w:rFonts w:asciiTheme="minorHAnsi" w:hAnsiTheme="minorHAnsi" w:cstheme="minorHAnsi"/>
          <w:sz w:val="20"/>
        </w:rPr>
      </w:pPr>
    </w:p>
    <w:p>
      <w:pPr>
        <w:jc w:val="both"/>
        <w:rPr>
          <w:rFonts w:eastAsia="Arial" w:asciiTheme="minorHAnsi" w:hAnsiTheme="minorHAnsi" w:cstheme="minorHAnsi"/>
          <w:szCs w:val="21"/>
        </w:rPr>
      </w:pPr>
      <w:r>
        <w:rPr>
          <w:rFonts w:eastAsia="Arial" w:asciiTheme="minorHAnsi" w:hAnsiTheme="minorHAnsi" w:cstheme="minorHAnsi"/>
          <w:szCs w:val="21"/>
          <w:lang w:eastAsia="zh-CN"/>
        </w:rPr>
        <w:t xml:space="preserve">The nCELL-TR </w:t>
      </w:r>
      <w:r>
        <w:rPr>
          <w:rFonts w:hint="eastAsia" w:eastAsia="Arial" w:asciiTheme="minorHAnsi" w:hAnsiTheme="minorHAnsi" w:cstheme="minorHAnsi"/>
          <w:szCs w:val="21"/>
          <w:lang w:eastAsia="zh-CN"/>
        </w:rPr>
        <w:t>from</w:t>
      </w:r>
      <w:r>
        <w:rPr>
          <w:rFonts w:eastAsia="Arial" w:asciiTheme="minorHAnsi" w:hAnsiTheme="minorHAnsi" w:cstheme="minorHAnsi"/>
          <w:szCs w:val="21"/>
          <w:lang w:eastAsia="zh-CN"/>
        </w:rPr>
        <w:t xml:space="preserve"> </w:t>
      </w:r>
      <w:r>
        <w:rPr>
          <w:rFonts w:hint="eastAsia" w:eastAsia="Arial" w:asciiTheme="minorHAnsi" w:hAnsiTheme="minorHAnsi" w:cstheme="minorHAnsi"/>
          <w:szCs w:val="21"/>
          <w:lang w:eastAsia="zh-CN"/>
        </w:rPr>
        <w:t>BTI</w:t>
      </w:r>
      <w:r>
        <w:rPr>
          <w:rFonts w:eastAsia="Arial" w:asciiTheme="minorHAnsi" w:hAnsiTheme="minorHAnsi" w:cstheme="minorHAnsi"/>
          <w:szCs w:val="21"/>
          <w:lang w:eastAsia="zh-CN"/>
        </w:rPr>
        <w:t xml:space="preserve"> WIRELESS is 5G EU that mainly used for indoor sub-coverage. It is a radio frequency remote CPRI data aggregation unit. It receives the downlink baseband data sent by the BBU, and then transmits it to the RRU after demultiplexing, and the uplink baseband data of the RRU undergoes a certain combination of processing. Send back to the BBU to realize communication with the BBU. The unit has a built-in RRU remote power supply circuit, which supplies power to the RRU through a composite optical cable.</w:t>
      </w:r>
      <w:r>
        <w:rPr>
          <w:rFonts w:asciiTheme="minorHAnsi" w:hAnsiTheme="minorHAnsi" w:eastAsiaTheme="minorEastAsia" w:cstheme="minorHAnsi"/>
          <w:lang w:eastAsia="zh-CN"/>
        </w:rPr>
        <w:br w:type="page"/>
      </w:r>
    </w:p>
    <w:tbl>
      <w:tblPr>
        <w:tblStyle w:val="20"/>
        <w:tblW w:w="10718" w:type="dxa"/>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10718"/>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jc w:val="center"/>
        </w:trPr>
        <w:tc>
          <w:tcPr>
            <w:tcW w:w="10718" w:type="dxa"/>
            <w:tcBorders>
              <w:top w:val="nil"/>
              <w:bottom w:val="nil"/>
              <w:insideV w:val="nil"/>
            </w:tcBorders>
            <w:shd w:val="clear" w:color="auto" w:fill="C00000"/>
            <w:vAlign w:val="center"/>
          </w:tcPr>
          <w:p>
            <w:pPr>
              <w:pStyle w:val="13"/>
              <w:adjustRightInd w:val="0"/>
              <w:snapToGrid w:val="0"/>
              <w:spacing w:before="0"/>
              <w:outlineLvl w:val="1"/>
              <w:rPr>
                <w:rFonts w:asciiTheme="minorHAnsi" w:hAnsiTheme="minorHAnsi" w:cstheme="minorHAnsi"/>
                <w:b w:val="0"/>
                <w:bCs/>
                <w:color w:val="FFFFFF" w:themeColor="background1"/>
                <w14:textFill>
                  <w14:solidFill>
                    <w14:schemeClr w14:val="bg1"/>
                  </w14:solidFill>
                </w14:textFill>
              </w:rPr>
            </w:pPr>
            <w:bookmarkStart w:id="1" w:name="_Hlk56151308"/>
            <w:r>
              <w:rPr>
                <w:rFonts w:asciiTheme="minorHAnsi" w:hAnsiTheme="minorHAnsi" w:cstheme="minorHAnsi"/>
                <w:b/>
                <w:bCs/>
                <w:color w:val="FFFFFF" w:themeColor="background1"/>
                <w14:textFill>
                  <w14:solidFill>
                    <w14:schemeClr w14:val="bg1"/>
                  </w14:solidFill>
                </w14:textFill>
              </w:rPr>
              <w:t>SYSTEM ELEMENTS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14" w:hRule="atLeast"/>
          <w:jc w:val="center"/>
        </w:trPr>
        <w:tc>
          <w:tcPr>
            <w:tcW w:w="10718" w:type="dxa"/>
            <w:shd w:val="clear" w:color="auto" w:fill="FFFFFF" w:themeFill="background1"/>
            <w:vAlign w:val="center"/>
          </w:tcPr>
          <w:p>
            <w:pPr>
              <w:pStyle w:val="13"/>
              <w:spacing w:before="0"/>
              <w:jc w:val="center"/>
              <w:rPr>
                <w:rFonts w:asciiTheme="minorHAnsi" w:hAnsiTheme="minorHAnsi" w:cstheme="minorHAnsi"/>
                <w:b w:val="0"/>
                <w:bCs w:val="0"/>
              </w:rPr>
            </w:pPr>
            <w:r>
              <w:rPr>
                <w:b w:val="0"/>
                <w:bCs w:val="0"/>
              </w:rPr>
              <w:drawing>
                <wp:anchor distT="0" distB="0" distL="0" distR="0" simplePos="0" relativeHeight="251661312" behindDoc="0" locked="0" layoutInCell="1" allowOverlap="1">
                  <wp:simplePos x="0" y="0"/>
                  <wp:positionH relativeFrom="column">
                    <wp:posOffset>3723640</wp:posOffset>
                  </wp:positionH>
                  <wp:positionV relativeFrom="paragraph">
                    <wp:posOffset>115570</wp:posOffset>
                  </wp:positionV>
                  <wp:extent cx="2815590" cy="1750060"/>
                  <wp:effectExtent l="0" t="0" r="3810" b="2540"/>
                  <wp:wrapNone/>
                  <wp:docPr id="2771" name="Picture 2771" descr="008"/>
                  <wp:cNvGraphicFramePr/>
                  <a:graphic xmlns:a="http://schemas.openxmlformats.org/drawingml/2006/main">
                    <a:graphicData uri="http://schemas.openxmlformats.org/drawingml/2006/picture">
                      <pic:pic xmlns:pic="http://schemas.openxmlformats.org/drawingml/2006/picture">
                        <pic:nvPicPr>
                          <pic:cNvPr id="2771" name="Picture 2771" descr="008"/>
                          <pic:cNvPicPr/>
                        </pic:nvPicPr>
                        <pic:blipFill>
                          <a:blip r:embed="rId7"/>
                          <a:srcRect t="19462"/>
                          <a:stretch>
                            <a:fillRect/>
                          </a:stretch>
                        </pic:blipFill>
                        <pic:spPr>
                          <a:xfrm>
                            <a:off x="0" y="0"/>
                            <a:ext cx="2815590" cy="1750060"/>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177165</wp:posOffset>
                  </wp:positionH>
                  <wp:positionV relativeFrom="paragraph">
                    <wp:posOffset>577215</wp:posOffset>
                  </wp:positionV>
                  <wp:extent cx="2858770" cy="967105"/>
                  <wp:effectExtent l="0" t="0" r="6350" b="8255"/>
                  <wp:wrapNone/>
                  <wp:docPr id="2" name="图片 2" descr="0730201ae52a698c117da95452c0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730201ae52a698c117da95452c0396"/>
                          <pic:cNvPicPr>
                            <a:picLocks noChangeAspect="1"/>
                          </pic:cNvPicPr>
                        </pic:nvPicPr>
                        <pic:blipFill>
                          <a:blip r:embed="rId6"/>
                          <a:stretch>
                            <a:fillRect/>
                          </a:stretch>
                        </pic:blipFill>
                        <pic:spPr>
                          <a:xfrm>
                            <a:off x="0" y="0"/>
                            <a:ext cx="2858770" cy="967105"/>
                          </a:xfrm>
                          <a:prstGeom prst="rect">
                            <a:avLst/>
                          </a:prstGeom>
                        </pic:spPr>
                      </pic:pic>
                    </a:graphicData>
                  </a:graphic>
                </wp:anchor>
              </w:drawing>
            </w:r>
          </w:p>
        </w:tc>
      </w:tr>
      <w:bookmarkEnd w:id="1"/>
    </w:tbl>
    <w:p>
      <w:pPr>
        <w:pStyle w:val="13"/>
        <w:spacing w:before="0"/>
        <w:rPr>
          <w:rFonts w:asciiTheme="minorHAnsi" w:hAnsiTheme="minorHAnsi" w:cstheme="minorHAnsi"/>
        </w:rPr>
      </w:pPr>
    </w:p>
    <w:tbl>
      <w:tblPr>
        <w:tblStyle w:val="20"/>
        <w:tblW w:w="10619" w:type="dxa"/>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3116"/>
        <w:gridCol w:w="7503"/>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jc w:val="center"/>
        </w:trPr>
        <w:tc>
          <w:tcPr>
            <w:tcW w:w="10619" w:type="dxa"/>
            <w:gridSpan w:val="2"/>
            <w:tcBorders>
              <w:top w:val="nil"/>
              <w:bottom w:val="nil"/>
              <w:insideV w:val="nil"/>
            </w:tcBorders>
            <w:shd w:val="clear" w:color="auto" w:fill="C00000"/>
            <w:vAlign w:val="center"/>
          </w:tcPr>
          <w:p>
            <w:pPr>
              <w:pStyle w:val="13"/>
              <w:adjustRightInd w:val="0"/>
              <w:snapToGrid w:val="0"/>
              <w:spacing w:before="0"/>
              <w:outlineLvl w:val="1"/>
              <w:rPr>
                <w:rFonts w:asciiTheme="minorHAnsi" w:hAnsiTheme="minorHAnsi" w:cstheme="minorHAnsi"/>
                <w:b/>
                <w:bCs w:val="0"/>
                <w:color w:val="FFFFFF" w:themeColor="background1"/>
                <w14:textFill>
                  <w14:solidFill>
                    <w14:schemeClr w14:val="bg1"/>
                  </w14:solidFill>
                </w14:textFill>
              </w:rPr>
            </w:pPr>
            <w:r>
              <w:rPr>
                <w:rFonts w:asciiTheme="minorHAnsi" w:hAnsiTheme="minorHAnsi" w:cstheme="minorHAnsi"/>
                <w:b/>
                <w:bCs/>
                <w:color w:val="FFFFFF" w:themeColor="background1"/>
                <w14:textFill>
                  <w14:solidFill>
                    <w14:schemeClr w14:val="bg1"/>
                  </w14:solidFill>
                </w14:textFill>
              </w:rPr>
              <w:t>HARDWARE SPECIFICATIONS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11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Input Power</w:t>
            </w:r>
          </w:p>
        </w:tc>
        <w:tc>
          <w:tcPr>
            <w:tcW w:w="7503" w:type="dxa"/>
            <w:shd w:val="clear" w:color="auto" w:fill="FFFFFF" w:themeFill="background1"/>
            <w:vAlign w:val="center"/>
          </w:tcPr>
          <w:p>
            <w:pPr>
              <w:pStyle w:val="13"/>
              <w:spacing w:before="0"/>
              <w:rPr>
                <w:rFonts w:ascii="Calibri" w:hAnsi="Calibri" w:cs="Calibri"/>
              </w:rPr>
            </w:pPr>
            <w:r>
              <w:rPr>
                <w:rFonts w:ascii="Calibri" w:hAnsi="Calibri" w:cs="Calibri"/>
              </w:rPr>
              <w:t>AC176V</w:t>
            </w:r>
            <w:r>
              <w:rPr>
                <w:rFonts w:ascii="Calibri" w:hAnsi="Calibri" w:eastAsia="微软雅黑 Light" w:cs="Calibri"/>
              </w:rPr>
              <w:t xml:space="preserve"> ~ AC</w:t>
            </w:r>
            <w:r>
              <w:rPr>
                <w:rFonts w:ascii="Calibri" w:hAnsi="Calibri" w:cs="Calibri"/>
              </w:rPr>
              <w:t>264V;</w:t>
            </w:r>
            <w:r>
              <w:rPr>
                <w:rFonts w:ascii="Calibri" w:hAnsi="Calibri" w:eastAsia="微软雅黑 Light" w:cs="Calibri"/>
                <w:lang w:eastAsia="zh-CN"/>
              </w:rPr>
              <w:t xml:space="preserve"> </w:t>
            </w:r>
            <w:r>
              <w:rPr>
                <w:rFonts w:ascii="Calibri" w:hAnsi="Calibri" w:cs="Calibri"/>
              </w:rPr>
              <w:t>45 Hz</w:t>
            </w:r>
            <w:r>
              <w:rPr>
                <w:rFonts w:ascii="Calibri" w:hAnsi="Calibri" w:eastAsia="微软雅黑 Light" w:cs="Calibri"/>
              </w:rPr>
              <w:t xml:space="preserve"> ~ </w:t>
            </w:r>
            <w:r>
              <w:rPr>
                <w:rFonts w:ascii="Calibri" w:hAnsi="Calibri" w:cs="Calibri"/>
              </w:rPr>
              <w:t>65 Hz</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116" w:type="dxa"/>
            <w:shd w:val="clear" w:color="auto" w:fill="FFFFFF" w:themeFill="background1"/>
            <w:vAlign w:val="center"/>
          </w:tcPr>
          <w:p>
            <w:pPr>
              <w:pStyle w:val="13"/>
              <w:spacing w:before="0"/>
              <w:rPr>
                <w:rFonts w:asciiTheme="minorHAnsi" w:hAnsiTheme="minorHAnsi" w:cstheme="minorHAnsi"/>
                <w:b/>
                <w:bCs/>
              </w:rPr>
            </w:pPr>
            <w:r>
              <w:rPr>
                <w:rFonts w:asciiTheme="minorHAnsi" w:hAnsiTheme="minorHAnsi" w:cstheme="minorHAnsi"/>
                <w:b/>
                <w:bCs/>
              </w:rPr>
              <w:t xml:space="preserve">Overall Size </w:t>
            </w:r>
          </w:p>
          <w:p>
            <w:pPr>
              <w:pStyle w:val="13"/>
              <w:spacing w:before="0"/>
              <w:rPr>
                <w:rFonts w:asciiTheme="minorHAnsi" w:hAnsiTheme="minorHAnsi" w:cstheme="minorHAnsi"/>
                <w:b w:val="0"/>
                <w:bCs w:val="0"/>
              </w:rPr>
            </w:pPr>
            <w:r>
              <w:rPr>
                <w:rFonts w:asciiTheme="minorHAnsi" w:hAnsiTheme="minorHAnsi" w:cstheme="minorHAnsi"/>
                <w:b/>
                <w:bCs/>
              </w:rPr>
              <w:t>(Length x Width x Height)</w:t>
            </w:r>
          </w:p>
        </w:tc>
        <w:tc>
          <w:tcPr>
            <w:tcW w:w="7503"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 xml:space="preserve">482.6 </w:t>
            </w:r>
            <w:r>
              <w:rPr>
                <w:rFonts w:asciiTheme="minorHAnsi" w:hAnsiTheme="minorHAnsi" w:cstheme="minorHAnsi"/>
                <w:lang w:eastAsia="zh-CN"/>
              </w:rPr>
              <w:t>x</w:t>
            </w:r>
            <w:r>
              <w:rPr>
                <w:rFonts w:asciiTheme="minorHAnsi" w:hAnsiTheme="minorHAnsi" w:cstheme="minorHAnsi"/>
              </w:rPr>
              <w:t xml:space="preserve"> 261 </w:t>
            </w:r>
            <w:r>
              <w:rPr>
                <w:rFonts w:asciiTheme="minorHAnsi" w:hAnsiTheme="minorHAnsi" w:cstheme="minorHAnsi"/>
                <w:lang w:eastAsia="zh-CN"/>
              </w:rPr>
              <w:t>x</w:t>
            </w:r>
            <w:r>
              <w:rPr>
                <w:rFonts w:hint="eastAsia" w:asciiTheme="minorHAnsi" w:hAnsiTheme="minorHAnsi" w:cstheme="minorHAnsi"/>
                <w:lang w:eastAsia="zh-CN"/>
              </w:rPr>
              <w:t xml:space="preserve"> </w:t>
            </w:r>
            <w:r>
              <w:rPr>
                <w:rFonts w:asciiTheme="minorHAnsi" w:hAnsiTheme="minorHAnsi" w:cstheme="minorHAnsi"/>
              </w:rPr>
              <w:t>44.5 mm | 19 x 10.27 x 1.75 in</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11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Weight</w:t>
            </w:r>
          </w:p>
        </w:tc>
        <w:tc>
          <w:tcPr>
            <w:tcW w:w="7503" w:type="dxa"/>
            <w:shd w:val="clear" w:color="auto" w:fill="FFFFFF" w:themeFill="background1"/>
            <w:vAlign w:val="center"/>
          </w:tcPr>
          <w:p>
            <w:pPr>
              <w:pStyle w:val="13"/>
              <w:spacing w:before="0"/>
              <w:rPr>
                <w:rFonts w:eastAsia="微软雅黑 Light" w:asciiTheme="minorHAnsi" w:hAnsiTheme="minorHAnsi" w:cstheme="minorHAnsi"/>
                <w:lang w:eastAsia="zh-CN"/>
              </w:rPr>
            </w:pPr>
            <w:r>
              <w:rPr>
                <w:rFonts w:asciiTheme="minorHAnsi" w:hAnsiTheme="minorHAnsi" w:cstheme="minorHAnsi"/>
              </w:rPr>
              <w:t>≤</w:t>
            </w:r>
            <w:r>
              <w:rPr>
                <w:rFonts w:asciiTheme="minorHAnsi" w:hAnsiTheme="minorHAnsi" w:cstheme="minorHAnsi"/>
                <w:lang w:eastAsia="zh-CN"/>
              </w:rPr>
              <w:t xml:space="preserve"> </w:t>
            </w:r>
            <w:r>
              <w:rPr>
                <w:rFonts w:asciiTheme="minorHAnsi" w:hAnsiTheme="minorHAnsi" w:cstheme="minorHAnsi"/>
              </w:rPr>
              <w:t>6 kg | 13.22 lbs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11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Power Supply Capacity</w:t>
            </w:r>
          </w:p>
        </w:tc>
        <w:tc>
          <w:tcPr>
            <w:tcW w:w="7503" w:type="dxa"/>
            <w:shd w:val="clear" w:color="auto" w:fill="FFFFFF" w:themeFill="background1"/>
            <w:vAlign w:val="center"/>
          </w:tcPr>
          <w:p>
            <w:pPr>
              <w:pStyle w:val="13"/>
              <w:spacing w:before="0"/>
              <w:rPr>
                <w:rFonts w:asciiTheme="minorHAnsi" w:hAnsiTheme="minorHAnsi" w:cstheme="minorHAnsi"/>
              </w:rPr>
            </w:pPr>
            <w:r>
              <w:rPr>
                <w:rFonts w:hint="eastAsia" w:eastAsia="宋体" w:asciiTheme="minorHAnsi" w:hAnsiTheme="minorHAnsi" w:cstheme="minorHAnsi"/>
                <w:lang w:val="en-US" w:eastAsia="zh-CN"/>
              </w:rPr>
              <w:t>8</w:t>
            </w:r>
            <w:r>
              <w:rPr>
                <w:rFonts w:asciiTheme="minorHAnsi" w:hAnsiTheme="minorHAnsi" w:cstheme="minorHAnsi"/>
              </w:rPr>
              <w:t>*40W, the power supply capacity of each remote port is 40W</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11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Power Consumption</w:t>
            </w:r>
          </w:p>
        </w:tc>
        <w:tc>
          <w:tcPr>
            <w:tcW w:w="7503" w:type="dxa"/>
            <w:shd w:val="clear" w:color="auto" w:fill="FFFFFF" w:themeFill="background1"/>
            <w:vAlign w:val="center"/>
          </w:tcPr>
          <w:p>
            <w:pPr>
              <w:pStyle w:val="13"/>
              <w:spacing w:before="0"/>
              <w:rPr>
                <w:rFonts w:ascii="Calibri" w:hAnsi="Calibri" w:cs="Calibri"/>
              </w:rPr>
            </w:pPr>
            <w:r>
              <w:rPr>
                <w:rFonts w:ascii="Calibri" w:hAnsi="Calibri" w:cs="Calibri"/>
              </w:rPr>
              <w:t>≤ 55W (static)</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11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Protection Level</w:t>
            </w:r>
          </w:p>
        </w:tc>
        <w:tc>
          <w:tcPr>
            <w:tcW w:w="7503"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IP31</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11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Noise Requirements</w:t>
            </w:r>
          </w:p>
        </w:tc>
        <w:tc>
          <w:tcPr>
            <w:tcW w:w="7503"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&lt; 45dBA</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11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 xml:space="preserve">Operating Temperature </w:t>
            </w:r>
          </w:p>
        </w:tc>
        <w:tc>
          <w:tcPr>
            <w:tcW w:w="7503"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-20 °</w:t>
            </w:r>
            <w:r>
              <w:rPr>
                <w:rFonts w:hint="eastAsia" w:asciiTheme="minorHAnsi" w:hAnsiTheme="minorHAnsi" w:cstheme="minorHAnsi"/>
                <w:lang w:eastAsia="zh-CN"/>
              </w:rPr>
              <w:t>C</w:t>
            </w:r>
            <w:r>
              <w:rPr>
                <w:rFonts w:asciiTheme="minorHAnsi" w:hAnsiTheme="minorHAnsi" w:cstheme="minorHAnsi"/>
              </w:rPr>
              <w:t xml:space="preserve"> ~ +55 °</w:t>
            </w:r>
            <w:r>
              <w:rPr>
                <w:rFonts w:hint="eastAsia" w:asciiTheme="minorHAnsi" w:hAnsiTheme="minorHAnsi" w:cstheme="minorHAnsi"/>
                <w:lang w:eastAsia="zh-CN"/>
              </w:rPr>
              <w:t>C</w:t>
            </w:r>
            <w:r>
              <w:rPr>
                <w:rFonts w:asciiTheme="minorHAnsi" w:hAnsiTheme="minorHAnsi" w:cstheme="minorHAnsi"/>
              </w:rPr>
              <w:t xml:space="preserve"> | -4 °F ~ +131 °F</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116" w:type="dxa"/>
            <w:vMerge w:val="restart"/>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Transmission Interface</w:t>
            </w:r>
          </w:p>
        </w:tc>
        <w:tc>
          <w:tcPr>
            <w:tcW w:w="7503"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BBU/EU side: 4*10Gbps eCPRI</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116" w:type="dxa"/>
            <w:vMerge w:val="continue"/>
            <w:shd w:val="clear" w:color="auto" w:fill="FFFFFF" w:themeFill="background1"/>
            <w:vAlign w:val="center"/>
          </w:tcPr>
          <w:p>
            <w:pPr>
              <w:pStyle w:val="13"/>
              <w:spacing w:before="0"/>
              <w:rPr>
                <w:rFonts w:asciiTheme="minorHAnsi" w:hAnsiTheme="minorHAnsi" w:cstheme="minorHAnsi"/>
                <w:b w:val="0"/>
                <w:bCs w:val="0"/>
              </w:rPr>
            </w:pPr>
          </w:p>
        </w:tc>
        <w:tc>
          <w:tcPr>
            <w:tcW w:w="7503"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 xml:space="preserve">RRU side: </w:t>
            </w:r>
            <w:r>
              <w:rPr>
                <w:rFonts w:hint="eastAsia" w:eastAsia="宋体" w:asciiTheme="minorHAnsi" w:hAnsiTheme="minorHAnsi" w:cstheme="minorHAnsi"/>
                <w:lang w:val="en-US" w:eastAsia="zh-CN"/>
              </w:rPr>
              <w:t>8</w:t>
            </w:r>
            <w:r>
              <w:rPr>
                <w:rFonts w:asciiTheme="minorHAnsi" w:hAnsiTheme="minorHAnsi" w:cstheme="minorHAnsi"/>
              </w:rPr>
              <w:t>*10Gbps CPRI</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11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Networking Method</w:t>
            </w:r>
          </w:p>
        </w:tc>
        <w:tc>
          <w:tcPr>
            <w:tcW w:w="7503"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Star</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11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Cascade Capability</w:t>
            </w:r>
          </w:p>
        </w:tc>
        <w:tc>
          <w:tcPr>
            <w:tcW w:w="7503"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EU interface, level 2</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11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Reach Ability</w:t>
            </w:r>
          </w:p>
        </w:tc>
        <w:tc>
          <w:tcPr>
            <w:tcW w:w="7503"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Composite optical cable 200 meters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11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Synchronize</w:t>
            </w:r>
          </w:p>
        </w:tc>
        <w:tc>
          <w:tcPr>
            <w:tcW w:w="7503"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Supports to extract clock synchronization from BBU interface, supports GPS or BD dual-mode work, with automatic switching function</w:t>
            </w:r>
          </w:p>
        </w:tc>
      </w:tr>
    </w:tbl>
    <w:p>
      <w:pPr>
        <w:pStyle w:val="13"/>
        <w:spacing w:before="0"/>
        <w:rPr>
          <w:rFonts w:asciiTheme="minorHAnsi" w:hAnsiTheme="minorHAnsi" w:cstheme="minorHAnsi"/>
        </w:rPr>
      </w:pPr>
    </w:p>
    <w:p>
      <w:r>
        <w:rPr>
          <w:b/>
          <w:bCs/>
        </w:rPr>
        <w:br w:type="page"/>
      </w:r>
    </w:p>
    <w:tbl>
      <w:tblPr>
        <w:tblStyle w:val="20"/>
        <w:tblW w:w="10760" w:type="dxa"/>
        <w:jc w:val="center"/>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Layout w:type="fixed"/>
        <w:tblCellMar>
          <w:top w:w="0" w:type="dxa"/>
          <w:left w:w="108" w:type="dxa"/>
          <w:bottom w:w="0" w:type="dxa"/>
          <w:right w:w="108" w:type="dxa"/>
        </w:tblCellMar>
      </w:tblPr>
      <w:tblGrid>
        <w:gridCol w:w="3114"/>
        <w:gridCol w:w="7646"/>
      </w:tblGrid>
      <w:tr>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CellMar>
            <w:top w:w="0" w:type="dxa"/>
            <w:left w:w="108" w:type="dxa"/>
            <w:bottom w:w="0" w:type="dxa"/>
            <w:right w:w="108" w:type="dxa"/>
          </w:tblCellMar>
        </w:tblPrEx>
        <w:trPr>
          <w:trHeight w:val="340" w:hRule="atLeast"/>
          <w:jc w:val="center"/>
        </w:trPr>
        <w:tc>
          <w:tcPr>
            <w:tcW w:w="10760" w:type="dxa"/>
            <w:gridSpan w:val="2"/>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V w:val="nil"/>
            </w:tcBorders>
            <w:shd w:val="clear" w:color="auto" w:fill="C00000"/>
            <w:vAlign w:val="center"/>
          </w:tcPr>
          <w:p>
            <w:pPr>
              <w:pStyle w:val="13"/>
              <w:adjustRightInd w:val="0"/>
              <w:snapToGrid w:val="0"/>
              <w:spacing w:before="0"/>
              <w:outlineLvl w:val="1"/>
              <w:rPr>
                <w:rFonts w:asciiTheme="minorHAnsi" w:hAnsiTheme="minorHAnsi" w:cstheme="minorHAnsi"/>
                <w:b/>
                <w:bCs w:val="0"/>
                <w:color w:val="FFFFFF" w:themeColor="background1"/>
                <w14:textFill>
                  <w14:solidFill>
                    <w14:schemeClr w14:val="bg1"/>
                  </w14:solidFill>
                </w14:textFill>
              </w:rPr>
            </w:pPr>
            <w:r>
              <w:rPr>
                <w:rFonts w:hint="eastAsia" w:asciiTheme="minorHAnsi" w:hAnsiTheme="minorHAnsi" w:cstheme="minorHAnsi"/>
                <w:b/>
                <w:bCs/>
                <w:color w:val="FFFFFF" w:themeColor="background1"/>
                <w:lang w:eastAsia="zh-CN"/>
                <w14:textFill>
                  <w14:solidFill>
                    <w14:schemeClr w14:val="bg1"/>
                  </w14:solidFill>
                </w14:textFill>
              </w:rPr>
              <w:t>INTERFACE</w:t>
            </w:r>
            <w:r>
              <w:rPr>
                <w:rFonts w:asciiTheme="minorHAnsi" w:hAnsiTheme="minorHAnsi" w:cstheme="minorHAnsi"/>
                <w:b/>
                <w:bCs/>
                <w:color w:val="FFFFFF" w:themeColor="background1"/>
                <w:lang w:eastAsia="zh-CN"/>
                <w14:textFill>
                  <w14:solidFill>
                    <w14:schemeClr w14:val="bg1"/>
                  </w14:solidFill>
                </w14:textFill>
              </w:rPr>
              <w:t xml:space="preserve"> </w:t>
            </w:r>
            <w:r>
              <w:rPr>
                <w:rFonts w:hint="eastAsia" w:asciiTheme="minorHAnsi" w:hAnsiTheme="minorHAnsi" w:cstheme="minorHAnsi"/>
                <w:b/>
                <w:bCs/>
                <w:color w:val="FFFFFF" w:themeColor="background1"/>
                <w:lang w:eastAsia="zh-CN"/>
                <w14:textFill>
                  <w14:solidFill>
                    <w14:schemeClr w14:val="bg1"/>
                  </w14:solidFill>
                </w14:textFill>
              </w:rPr>
              <w:t>S</w:t>
            </w:r>
            <w:r>
              <w:rPr>
                <w:rFonts w:asciiTheme="minorHAnsi" w:hAnsiTheme="minorHAnsi" w:cstheme="minorHAnsi"/>
                <w:b/>
                <w:bCs/>
                <w:color w:val="FFFFFF" w:themeColor="background1"/>
                <w14:textFill>
                  <w14:solidFill>
                    <w14:schemeClr w14:val="bg1"/>
                  </w14:solidFill>
                </w14:textFill>
              </w:rPr>
              <w:t>PECIFICATIONS</w:t>
            </w:r>
          </w:p>
        </w:tc>
      </w:tr>
      <w:tr>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3114"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shd w:val="clear" w:color="auto" w:fill="FFFFFF" w:themeFill="background1"/>
            <w:vAlign w:val="center"/>
          </w:tcPr>
          <w:p>
            <w:pPr>
              <w:pStyle w:val="13"/>
              <w:spacing w:before="0"/>
              <w:rPr>
                <w:rFonts w:asciiTheme="minorHAnsi" w:hAnsiTheme="minorHAnsi" w:cstheme="minorHAnsi"/>
                <w:b w:val="0"/>
                <w:bCs w:val="0"/>
              </w:rPr>
            </w:pPr>
            <w:r>
              <w:rPr>
                <w:rFonts w:ascii="Calibri" w:hAnsi="Calibri" w:eastAsia="Calibri" w:cs="Calibri"/>
                <w:b/>
                <w:bCs/>
              </w:rPr>
              <w:t xml:space="preserve">AC220V </w:t>
            </w:r>
          </w:p>
        </w:tc>
        <w:tc>
          <w:tcPr>
            <w:tcW w:w="7646"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shd w:val="clear" w:color="auto" w:fill="FFFFFF" w:themeFill="background1"/>
            <w:vAlign w:val="center"/>
          </w:tcPr>
          <w:p>
            <w:pPr>
              <w:pStyle w:val="13"/>
              <w:spacing w:before="0"/>
              <w:rPr>
                <w:rFonts w:ascii="Calibri" w:hAnsi="Calibri" w:eastAsia="微软雅黑 Light" w:cs="Calibri"/>
                <w:lang w:eastAsia="zh-CN"/>
              </w:rPr>
            </w:pPr>
            <w:r>
              <w:rPr>
                <w:rFonts w:hint="eastAsia" w:asciiTheme="minorHAnsi" w:hAnsiTheme="minorHAnsi" w:cstheme="minorHAnsi"/>
                <w:lang w:eastAsia="zh-CN"/>
              </w:rPr>
              <w:t>AC</w:t>
            </w:r>
            <w:r>
              <w:rPr>
                <w:rFonts w:asciiTheme="minorHAnsi" w:hAnsiTheme="minorHAnsi" w:cstheme="minorHAnsi"/>
                <w:lang w:eastAsia="zh-CN"/>
              </w:rPr>
              <w:t>176</w:t>
            </w:r>
            <w:r>
              <w:rPr>
                <w:rFonts w:hint="eastAsia" w:asciiTheme="minorHAnsi" w:hAnsiTheme="minorHAnsi" w:cstheme="minorHAnsi"/>
                <w:lang w:eastAsia="zh-CN"/>
              </w:rPr>
              <w:t>V</w:t>
            </w:r>
            <w:r>
              <w:rPr>
                <w:rFonts w:ascii="Calibri" w:hAnsi="Calibri" w:eastAsia="微软雅黑 Light" w:cs="Calibri"/>
                <w:lang w:eastAsia="zh-CN"/>
              </w:rPr>
              <w:t xml:space="preserve"> ~ AC264V</w:t>
            </w:r>
          </w:p>
        </w:tc>
      </w:tr>
      <w:tr>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3114"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shd w:val="clear" w:color="auto" w:fill="FFFFFF" w:themeFill="background1"/>
            <w:vAlign w:val="center"/>
          </w:tcPr>
          <w:p>
            <w:pPr>
              <w:pStyle w:val="13"/>
              <w:spacing w:before="0"/>
              <w:rPr>
                <w:rFonts w:asciiTheme="minorHAnsi" w:hAnsiTheme="minorHAnsi" w:cstheme="minorHAnsi"/>
                <w:b w:val="0"/>
                <w:bCs w:val="0"/>
              </w:rPr>
            </w:pPr>
            <w:r>
              <w:rPr>
                <w:rFonts w:ascii="Calibri" w:hAnsi="Calibri" w:eastAsia="Calibri" w:cs="Calibri"/>
                <w:b/>
                <w:bCs/>
              </w:rPr>
              <w:t xml:space="preserve">ON/OFF </w:t>
            </w:r>
          </w:p>
        </w:tc>
        <w:tc>
          <w:tcPr>
            <w:tcW w:w="7646"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shd w:val="clear" w:color="auto" w:fill="FFFFFF" w:themeFill="background1"/>
            <w:vAlign w:val="center"/>
          </w:tcPr>
          <w:p>
            <w:pPr>
              <w:pStyle w:val="13"/>
              <w:spacing w:before="0"/>
              <w:rPr>
                <w:rFonts w:asciiTheme="minorHAnsi" w:hAnsiTheme="minorHAnsi" w:cstheme="minorHAnsi"/>
              </w:rPr>
            </w:pPr>
            <w:r>
              <w:rPr>
                <w:rFonts w:hint="eastAsia" w:asciiTheme="minorHAnsi" w:hAnsiTheme="minorHAnsi" w:cstheme="minorHAnsi"/>
                <w:lang w:eastAsia="zh-CN"/>
              </w:rPr>
              <w:t>S</w:t>
            </w:r>
            <w:r>
              <w:rPr>
                <w:rFonts w:asciiTheme="minorHAnsi" w:hAnsiTheme="minorHAnsi" w:cstheme="minorHAnsi"/>
              </w:rPr>
              <w:t>witch</w:t>
            </w:r>
          </w:p>
        </w:tc>
      </w:tr>
      <w:tr>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3114"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shd w:val="clear" w:color="auto" w:fill="FFFFFF" w:themeFill="background1"/>
            <w:vAlign w:val="center"/>
          </w:tcPr>
          <w:p>
            <w:pPr>
              <w:pStyle w:val="13"/>
              <w:spacing w:before="0"/>
              <w:rPr>
                <w:rFonts w:ascii="Calibri" w:hAnsi="Calibri" w:cs="Calibri"/>
                <w:b w:val="0"/>
                <w:bCs w:val="0"/>
              </w:rPr>
            </w:pPr>
            <w:r>
              <w:rPr>
                <w:rFonts w:ascii="Calibri" w:hAnsi="Calibri" w:eastAsia="Calibri" w:cs="Calibri"/>
                <w:b/>
                <w:bCs/>
              </w:rPr>
              <w:t>B</w:t>
            </w:r>
            <w:r>
              <w:rPr>
                <w:rFonts w:hint="eastAsia" w:ascii="Calibri" w:hAnsi="Calibri" w:eastAsia="Calibri" w:cs="Calibri"/>
                <w:b/>
                <w:bCs/>
                <w:lang w:eastAsia="zh-CN"/>
              </w:rPr>
              <w:t>B</w:t>
            </w:r>
            <w:r>
              <w:rPr>
                <w:rFonts w:ascii="Calibri" w:hAnsi="Calibri" w:eastAsia="Calibri" w:cs="Calibri"/>
                <w:b/>
                <w:bCs/>
              </w:rPr>
              <w:t xml:space="preserve">U/EU </w:t>
            </w:r>
            <w:r>
              <w:rPr>
                <w:rFonts w:ascii="Calibri" w:hAnsi="Calibri" w:eastAsia="宋体" w:cs="Calibri"/>
                <w:b/>
                <w:bCs/>
              </w:rPr>
              <w:t>(</w:t>
            </w:r>
            <w:r>
              <w:rPr>
                <w:rFonts w:ascii="Calibri" w:hAnsi="Calibri" w:eastAsia="Calibri" w:cs="Calibri"/>
                <w:b/>
                <w:bCs/>
              </w:rPr>
              <w:t>1-4</w:t>
            </w:r>
            <w:r>
              <w:rPr>
                <w:rFonts w:ascii="Calibri" w:hAnsi="Calibri" w:eastAsia="宋体" w:cs="Calibri"/>
                <w:b/>
                <w:bCs/>
              </w:rPr>
              <w:t>)</w:t>
            </w:r>
          </w:p>
        </w:tc>
        <w:tc>
          <w:tcPr>
            <w:tcW w:w="7646"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SFP+ optical port, 10/25GHz adaptive, connect to BBU or EU extension</w:t>
            </w:r>
          </w:p>
        </w:tc>
      </w:tr>
      <w:tr>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3114"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shd w:val="clear" w:color="auto" w:fill="FFFFFF" w:themeFill="background1"/>
            <w:vAlign w:val="center"/>
          </w:tcPr>
          <w:p>
            <w:pPr>
              <w:pStyle w:val="13"/>
              <w:spacing w:before="0"/>
              <w:rPr>
                <w:rFonts w:asciiTheme="minorHAnsi" w:hAnsiTheme="minorHAnsi" w:cstheme="minorHAnsi"/>
                <w:b w:val="0"/>
                <w:bCs w:val="0"/>
              </w:rPr>
            </w:pPr>
            <w:r>
              <w:rPr>
                <w:rFonts w:ascii="Calibri" w:hAnsi="Calibri" w:eastAsia="Calibri" w:cs="Calibri"/>
                <w:b/>
                <w:bCs/>
              </w:rPr>
              <w:t>RR</w:t>
            </w:r>
            <w:r>
              <w:rPr>
                <w:rFonts w:hint="eastAsia" w:ascii="Calibri" w:hAnsi="Calibri" w:eastAsia="Calibri" w:cs="Calibri"/>
                <w:b/>
                <w:bCs/>
                <w:lang w:eastAsia="zh-CN"/>
              </w:rPr>
              <w:t>U</w:t>
            </w:r>
            <w:r>
              <w:rPr>
                <w:rFonts w:ascii="Calibri" w:hAnsi="Calibri" w:eastAsia="Calibri" w:cs="Calibri"/>
                <w:b/>
                <w:bCs/>
                <w:lang w:eastAsia="zh-CN"/>
              </w:rPr>
              <w:t xml:space="preserve"> </w:t>
            </w:r>
            <w:r>
              <w:rPr>
                <w:rFonts w:ascii="Calibri" w:hAnsi="Calibri" w:eastAsia="宋体" w:cs="Calibri"/>
                <w:b/>
                <w:bCs/>
              </w:rPr>
              <w:t>(1</w:t>
            </w:r>
            <w:r>
              <w:rPr>
                <w:rFonts w:ascii="Calibri" w:hAnsi="Calibri" w:eastAsia="Calibri" w:cs="Calibri"/>
                <w:b/>
                <w:bCs/>
              </w:rPr>
              <w:t>-</w:t>
            </w:r>
            <w:r>
              <w:rPr>
                <w:rFonts w:hint="eastAsia" w:ascii="Calibri" w:hAnsi="Calibri" w:eastAsia="宋体" w:cs="Calibri"/>
                <w:b/>
                <w:bCs/>
                <w:lang w:val="en-US" w:eastAsia="zh-CN"/>
              </w:rPr>
              <w:t>8</w:t>
            </w:r>
            <w:r>
              <w:rPr>
                <w:rFonts w:ascii="Calibri" w:hAnsi="Calibri" w:eastAsia="Calibri" w:cs="Calibri"/>
                <w:b/>
                <w:bCs/>
              </w:rPr>
              <w:t xml:space="preserve">) </w:t>
            </w:r>
          </w:p>
        </w:tc>
        <w:tc>
          <w:tcPr>
            <w:tcW w:w="7646"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SFP+ optical port, 10/25GHz adaptive, connect to RRU</w:t>
            </w:r>
          </w:p>
        </w:tc>
      </w:tr>
      <w:tr>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3114"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shd w:val="clear" w:color="auto" w:fill="FFFFFF" w:themeFill="background1"/>
            <w:vAlign w:val="center"/>
          </w:tcPr>
          <w:p>
            <w:pPr>
              <w:pStyle w:val="13"/>
              <w:spacing w:before="0"/>
              <w:rPr>
                <w:rFonts w:asciiTheme="minorHAnsi" w:hAnsiTheme="minorHAnsi" w:cstheme="minorHAnsi"/>
                <w:b w:val="0"/>
                <w:bCs w:val="0"/>
              </w:rPr>
            </w:pPr>
            <w:r>
              <w:rPr>
                <w:rFonts w:ascii="Calibri" w:hAnsi="Calibri" w:eastAsia="Calibri" w:cs="Calibri"/>
                <w:b/>
                <w:bCs/>
              </w:rPr>
              <w:t>DC1-DC</w:t>
            </w:r>
            <w:r>
              <w:rPr>
                <w:rFonts w:hint="eastAsia" w:ascii="Calibri" w:hAnsi="Calibri" w:eastAsia="宋体" w:cs="Calibri"/>
                <w:b/>
                <w:bCs/>
                <w:lang w:val="en-US" w:eastAsia="zh-CN"/>
              </w:rPr>
              <w:t>8</w:t>
            </w:r>
            <w:r>
              <w:rPr>
                <w:rFonts w:ascii="Calibri" w:hAnsi="Calibri" w:eastAsia="Calibri" w:cs="Calibri"/>
                <w:b/>
                <w:bCs/>
              </w:rPr>
              <w:t xml:space="preserve"> </w:t>
            </w:r>
          </w:p>
        </w:tc>
        <w:tc>
          <w:tcPr>
            <w:tcW w:w="7646"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DC54V 2 core</w:t>
            </w:r>
          </w:p>
        </w:tc>
      </w:tr>
      <w:tr>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3114"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shd w:val="clear" w:color="auto" w:fill="FFFFFF" w:themeFill="background1"/>
            <w:vAlign w:val="center"/>
          </w:tcPr>
          <w:p>
            <w:pPr>
              <w:pStyle w:val="13"/>
              <w:spacing w:before="0"/>
              <w:rPr>
                <w:rFonts w:asciiTheme="minorHAnsi" w:hAnsiTheme="minorHAnsi" w:cstheme="minorHAnsi"/>
                <w:b w:val="0"/>
                <w:bCs w:val="0"/>
              </w:rPr>
            </w:pPr>
            <w:r>
              <w:rPr>
                <w:rFonts w:ascii="Calibri" w:hAnsi="Calibri" w:eastAsia="Calibri" w:cs="Calibri"/>
                <w:b/>
                <w:bCs/>
              </w:rPr>
              <w:t xml:space="preserve">LAN </w:t>
            </w:r>
          </w:p>
        </w:tc>
        <w:tc>
          <w:tcPr>
            <w:tcW w:w="7646"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RJ-45, commissioning port</w:t>
            </w:r>
          </w:p>
        </w:tc>
      </w:tr>
      <w:tr>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3114"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shd w:val="clear" w:color="auto" w:fill="FFFFFF" w:themeFill="background1"/>
            <w:vAlign w:val="center"/>
          </w:tcPr>
          <w:p>
            <w:pPr>
              <w:pStyle w:val="13"/>
              <w:spacing w:before="0"/>
              <w:rPr>
                <w:rFonts w:asciiTheme="minorHAnsi" w:hAnsiTheme="minorHAnsi" w:cstheme="minorHAnsi"/>
                <w:b w:val="0"/>
                <w:bCs w:val="0"/>
              </w:rPr>
            </w:pPr>
            <w:r>
              <w:rPr>
                <w:rFonts w:ascii="Calibri" w:hAnsi="Calibri" w:eastAsia="Calibri" w:cs="Calibri"/>
                <w:b/>
                <w:bCs/>
              </w:rPr>
              <w:t xml:space="preserve">1PPS/TOD </w:t>
            </w:r>
          </w:p>
        </w:tc>
        <w:tc>
          <w:tcPr>
            <w:tcW w:w="7646"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RJ-45, clock synchronization interface</w:t>
            </w:r>
          </w:p>
        </w:tc>
      </w:tr>
      <w:tr>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3114"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shd w:val="clear" w:color="auto" w:fill="FFFFFF" w:themeFill="background1"/>
            <w:vAlign w:val="center"/>
          </w:tcPr>
          <w:p>
            <w:pPr>
              <w:pStyle w:val="13"/>
              <w:spacing w:before="0"/>
              <w:rPr>
                <w:rFonts w:asciiTheme="minorHAnsi" w:hAnsiTheme="minorHAnsi" w:cstheme="minorHAnsi"/>
                <w:b w:val="0"/>
                <w:bCs w:val="0"/>
                <w:lang w:eastAsia="zh-CN"/>
              </w:rPr>
            </w:pPr>
            <w:r>
              <w:rPr>
                <w:rFonts w:ascii="Calibri" w:hAnsi="Calibri" w:eastAsia="Calibri" w:cs="Calibri"/>
                <w:b/>
                <w:bCs/>
              </w:rPr>
              <w:t xml:space="preserve">GPS </w:t>
            </w:r>
          </w:p>
        </w:tc>
        <w:tc>
          <w:tcPr>
            <w:tcW w:w="7646"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GPS+BD synchronous antenna interface</w:t>
            </w:r>
          </w:p>
        </w:tc>
      </w:tr>
      <w:tr>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shd w:val="clear" w:color="auto" w:fill="FFFFFF" w:themeFill="background1"/>
          <w:tblCellMar>
            <w:top w:w="0" w:type="dxa"/>
            <w:left w:w="108" w:type="dxa"/>
            <w:bottom w:w="0" w:type="dxa"/>
            <w:right w:w="108" w:type="dxa"/>
          </w:tblCellMar>
        </w:tblPrEx>
        <w:trPr>
          <w:trHeight w:val="340" w:hRule="atLeast"/>
          <w:jc w:val="center"/>
        </w:trPr>
        <w:tc>
          <w:tcPr>
            <w:tcW w:w="3114"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shd w:val="clear" w:color="auto" w:fill="FFFFFF" w:themeFill="background1"/>
            <w:vAlign w:val="center"/>
          </w:tcPr>
          <w:p>
            <w:pPr>
              <w:pStyle w:val="13"/>
              <w:spacing w:before="0"/>
              <w:rPr>
                <w:rFonts w:asciiTheme="minorHAnsi" w:hAnsiTheme="minorHAnsi" w:cstheme="minorHAnsi"/>
                <w:b/>
                <w:bCs/>
              </w:rPr>
            </w:pPr>
            <w:r>
              <w:rPr>
                <w:rFonts w:ascii="Calibri" w:hAnsi="Calibri" w:eastAsia="Calibri" w:cs="Calibri"/>
                <w:b/>
                <w:bCs/>
              </w:rPr>
              <w:t xml:space="preserve">GND </w:t>
            </w:r>
          </w:p>
        </w:tc>
        <w:tc>
          <w:tcPr>
            <w:tcW w:w="7646"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M4, grounding post</w:t>
            </w:r>
          </w:p>
        </w:tc>
      </w:tr>
    </w:tbl>
    <w:p>
      <w:pPr>
        <w:widowControl/>
        <w:autoSpaceDE/>
        <w:autoSpaceDN/>
        <w:rPr>
          <w:rFonts w:ascii="Calibri" w:hAnsi="Calibri" w:eastAsia="Calibri" w:cs="Calibri"/>
          <w:sz w:val="20"/>
        </w:rPr>
      </w:pPr>
    </w:p>
    <w:tbl>
      <w:tblPr>
        <w:tblStyle w:val="20"/>
        <w:tblW w:w="10760" w:type="dxa"/>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3114"/>
        <w:gridCol w:w="7646"/>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jc w:val="center"/>
        </w:trPr>
        <w:tc>
          <w:tcPr>
            <w:tcW w:w="10760" w:type="dxa"/>
            <w:gridSpan w:val="2"/>
            <w:tcBorders>
              <w:top w:val="nil"/>
              <w:bottom w:val="nil"/>
              <w:insideV w:val="nil"/>
            </w:tcBorders>
            <w:shd w:val="clear" w:color="auto" w:fill="C00000"/>
            <w:vAlign w:val="center"/>
          </w:tcPr>
          <w:p>
            <w:pPr>
              <w:pStyle w:val="13"/>
              <w:adjustRightInd w:val="0"/>
              <w:snapToGrid w:val="0"/>
              <w:spacing w:before="0"/>
              <w:outlineLvl w:val="1"/>
              <w:rPr>
                <w:rFonts w:asciiTheme="minorHAnsi" w:hAnsiTheme="minorHAnsi" w:cstheme="minorHAnsi"/>
                <w:b/>
                <w:bCs w:val="0"/>
                <w:color w:val="FFFFFF" w:themeColor="background1"/>
                <w14:textFill>
                  <w14:solidFill>
                    <w14:schemeClr w14:val="bg1"/>
                  </w14:solidFill>
                </w14:textFill>
              </w:rPr>
            </w:pPr>
            <w:r>
              <w:rPr>
                <w:rFonts w:hint="eastAsia" w:asciiTheme="minorHAnsi" w:hAnsiTheme="minorHAnsi" w:cstheme="minorHAnsi"/>
                <w:b/>
                <w:bCs/>
                <w:color w:val="FFFFFF" w:themeColor="background1"/>
                <w:lang w:eastAsia="zh-CN"/>
                <w14:textFill>
                  <w14:solidFill>
                    <w14:schemeClr w14:val="bg1"/>
                  </w14:solidFill>
                </w14:textFill>
              </w:rPr>
              <w:t>IN</w:t>
            </w:r>
            <w:r>
              <w:rPr>
                <w:rFonts w:asciiTheme="minorHAnsi" w:hAnsiTheme="minorHAnsi" w:cstheme="minorHAnsi"/>
                <w:b/>
                <w:bCs/>
                <w:color w:val="FFFFFF" w:themeColor="background1"/>
                <w:lang w:eastAsia="zh-CN"/>
                <w14:textFill>
                  <w14:solidFill>
                    <w14:schemeClr w14:val="bg1"/>
                  </w14:solidFill>
                </w14:textFill>
              </w:rPr>
              <w:t xml:space="preserve">DICATOR </w:t>
            </w:r>
            <w:r>
              <w:rPr>
                <w:rFonts w:hint="eastAsia" w:asciiTheme="minorHAnsi" w:hAnsiTheme="minorHAnsi" w:cstheme="minorHAnsi"/>
                <w:b/>
                <w:bCs/>
                <w:color w:val="FFFFFF" w:themeColor="background1"/>
                <w:lang w:eastAsia="zh-CN"/>
                <w14:textFill>
                  <w14:solidFill>
                    <w14:schemeClr w14:val="bg1"/>
                  </w14:solidFill>
                </w14:textFill>
              </w:rPr>
              <w:t>S</w:t>
            </w:r>
            <w:r>
              <w:rPr>
                <w:rFonts w:asciiTheme="minorHAnsi" w:hAnsiTheme="minorHAnsi" w:cstheme="minorHAnsi"/>
                <w:b/>
                <w:bCs/>
                <w:color w:val="FFFFFF" w:themeColor="background1"/>
                <w14:textFill>
                  <w14:solidFill>
                    <w14:schemeClr w14:val="bg1"/>
                  </w14:solidFill>
                </w14:textFill>
              </w:rPr>
              <w:t>PECIFICATIONS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114" w:type="dxa"/>
            <w:shd w:val="clear" w:color="auto" w:fill="FFFFFF" w:themeFill="background1"/>
            <w:vAlign w:val="center"/>
          </w:tcPr>
          <w:p>
            <w:pPr>
              <w:pStyle w:val="13"/>
              <w:spacing w:before="0"/>
              <w:rPr>
                <w:rFonts w:ascii="Calibri" w:hAnsi="Calibri" w:cs="Calibri"/>
                <w:b w:val="0"/>
                <w:bCs w:val="0"/>
              </w:rPr>
            </w:pPr>
            <w:r>
              <w:rPr>
                <w:rFonts w:ascii="Calibri" w:hAnsi="Calibri" w:eastAsia="Calibri" w:cs="Calibri"/>
                <w:b/>
                <w:bCs/>
              </w:rPr>
              <w:t xml:space="preserve">PWR </w:t>
            </w:r>
          </w:p>
        </w:tc>
        <w:tc>
          <w:tcPr>
            <w:tcW w:w="7646"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Power indicator green LED</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114" w:type="dxa"/>
            <w:shd w:val="clear" w:color="auto" w:fill="FFFFFF" w:themeFill="background1"/>
            <w:vAlign w:val="center"/>
          </w:tcPr>
          <w:p>
            <w:pPr>
              <w:pStyle w:val="13"/>
              <w:spacing w:before="0"/>
              <w:rPr>
                <w:rFonts w:ascii="Calibri" w:hAnsi="Calibri" w:cs="Calibri"/>
                <w:b w:val="0"/>
                <w:bCs w:val="0"/>
              </w:rPr>
            </w:pPr>
            <w:r>
              <w:rPr>
                <w:rFonts w:ascii="Calibri" w:hAnsi="Calibri" w:eastAsia="Calibri" w:cs="Calibri"/>
                <w:b/>
                <w:bCs/>
              </w:rPr>
              <w:t xml:space="preserve">RUN </w:t>
            </w:r>
          </w:p>
        </w:tc>
        <w:tc>
          <w:tcPr>
            <w:tcW w:w="7646"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Operation indicator Green LED</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114" w:type="dxa"/>
            <w:shd w:val="clear" w:color="auto" w:fill="FFFFFF" w:themeFill="background1"/>
            <w:vAlign w:val="center"/>
          </w:tcPr>
          <w:p>
            <w:pPr>
              <w:pStyle w:val="13"/>
              <w:spacing w:before="0"/>
              <w:rPr>
                <w:rFonts w:ascii="Calibri" w:hAnsi="Calibri" w:cs="Calibri"/>
                <w:b w:val="0"/>
                <w:bCs w:val="0"/>
              </w:rPr>
            </w:pPr>
            <w:r>
              <w:rPr>
                <w:rFonts w:ascii="Calibri" w:hAnsi="Calibri" w:eastAsia="Calibri" w:cs="Calibri"/>
                <w:b/>
                <w:bCs/>
              </w:rPr>
              <w:t xml:space="preserve">ALM </w:t>
            </w:r>
          </w:p>
        </w:tc>
        <w:tc>
          <w:tcPr>
            <w:tcW w:w="7646"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Alarm indicator red LED</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114" w:type="dxa"/>
            <w:shd w:val="clear" w:color="auto" w:fill="FFFFFF" w:themeFill="background1"/>
            <w:vAlign w:val="center"/>
          </w:tcPr>
          <w:p>
            <w:pPr>
              <w:pStyle w:val="13"/>
              <w:spacing w:before="0"/>
              <w:rPr>
                <w:rFonts w:ascii="Calibri" w:hAnsi="Calibri" w:cs="Calibri"/>
                <w:b w:val="0"/>
                <w:bCs w:val="0"/>
              </w:rPr>
            </w:pPr>
            <w:r>
              <w:rPr>
                <w:rFonts w:ascii="Calibri" w:hAnsi="Calibri" w:eastAsia="Calibri" w:cs="Calibri"/>
                <w:b/>
                <w:bCs/>
              </w:rPr>
              <w:t xml:space="preserve">GPS </w:t>
            </w:r>
          </w:p>
        </w:tc>
        <w:tc>
          <w:tcPr>
            <w:tcW w:w="7646"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Sync indicator Green LED</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114" w:type="dxa"/>
            <w:shd w:val="clear" w:color="auto" w:fill="FFFFFF" w:themeFill="background1"/>
            <w:vAlign w:val="center"/>
          </w:tcPr>
          <w:p>
            <w:pPr>
              <w:pStyle w:val="13"/>
              <w:spacing w:before="0"/>
              <w:rPr>
                <w:rFonts w:ascii="Calibri" w:hAnsi="Calibri" w:cs="Calibri"/>
                <w:b w:val="0"/>
                <w:bCs w:val="0"/>
              </w:rPr>
            </w:pPr>
            <w:r>
              <w:rPr>
                <w:rFonts w:ascii="Calibri" w:hAnsi="Calibri" w:eastAsia="Calibri" w:cs="Calibri"/>
                <w:b/>
                <w:bCs/>
              </w:rPr>
              <w:t xml:space="preserve">PTP </w:t>
            </w:r>
          </w:p>
        </w:tc>
        <w:tc>
          <w:tcPr>
            <w:tcW w:w="7646"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Sync indicator Green LED</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114" w:type="dxa"/>
            <w:shd w:val="clear" w:color="auto" w:fill="FFFFFF" w:themeFill="background1"/>
            <w:vAlign w:val="center"/>
          </w:tcPr>
          <w:p>
            <w:pPr>
              <w:pStyle w:val="13"/>
              <w:spacing w:before="0"/>
              <w:rPr>
                <w:rFonts w:ascii="Calibri" w:hAnsi="Calibri" w:cs="Calibri"/>
                <w:b w:val="0"/>
                <w:bCs w:val="0"/>
              </w:rPr>
            </w:pPr>
            <w:r>
              <w:rPr>
                <w:rFonts w:ascii="Calibri" w:hAnsi="Calibri" w:eastAsia="Calibri" w:cs="Calibri"/>
                <w:b/>
                <w:bCs/>
              </w:rPr>
              <w:t>B</w:t>
            </w:r>
            <w:r>
              <w:rPr>
                <w:rFonts w:hint="eastAsia" w:ascii="Calibri" w:hAnsi="Calibri" w:eastAsia="Calibri" w:cs="Calibri"/>
                <w:b/>
                <w:bCs/>
                <w:lang w:eastAsia="zh-CN"/>
              </w:rPr>
              <w:t>B</w:t>
            </w:r>
            <w:r>
              <w:rPr>
                <w:rFonts w:ascii="Calibri" w:hAnsi="Calibri" w:eastAsia="Calibri" w:cs="Calibri"/>
                <w:b/>
                <w:bCs/>
              </w:rPr>
              <w:t xml:space="preserve">U/EU </w:t>
            </w:r>
            <w:r>
              <w:rPr>
                <w:rFonts w:hint="eastAsia" w:ascii="Calibri" w:hAnsi="Calibri" w:eastAsia="宋体" w:cs="Calibri"/>
                <w:b/>
                <w:bCs/>
              </w:rPr>
              <w:t>(</w:t>
            </w:r>
            <w:r>
              <w:rPr>
                <w:rFonts w:ascii="Calibri" w:hAnsi="Calibri" w:eastAsia="Calibri" w:cs="Calibri"/>
                <w:b/>
                <w:bCs/>
              </w:rPr>
              <w:t>1-4</w:t>
            </w:r>
            <w:r>
              <w:rPr>
                <w:rFonts w:hint="eastAsia" w:ascii="Calibri" w:hAnsi="Calibri" w:eastAsia="宋体" w:cs="Calibri"/>
                <w:b/>
                <w:bCs/>
              </w:rPr>
              <w:t>)</w:t>
            </w:r>
            <w:r>
              <w:rPr>
                <w:rFonts w:ascii="Calibri" w:hAnsi="Calibri" w:eastAsia="Calibri" w:cs="Calibri"/>
                <w:b/>
                <w:bCs/>
              </w:rPr>
              <w:t xml:space="preserve"> </w:t>
            </w:r>
          </w:p>
        </w:tc>
        <w:tc>
          <w:tcPr>
            <w:tcW w:w="7646"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SFP+ optical port synchronization indicator green LED</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114" w:type="dxa"/>
            <w:shd w:val="clear" w:color="auto" w:fill="FFFFFF" w:themeFill="background1"/>
            <w:vAlign w:val="center"/>
          </w:tcPr>
          <w:p>
            <w:pPr>
              <w:pStyle w:val="13"/>
              <w:spacing w:before="0"/>
              <w:rPr>
                <w:rFonts w:ascii="Calibri" w:hAnsi="Calibri" w:cs="Calibri"/>
                <w:b w:val="0"/>
                <w:bCs w:val="0"/>
              </w:rPr>
            </w:pPr>
            <w:r>
              <w:rPr>
                <w:rFonts w:ascii="Calibri" w:hAnsi="Calibri" w:eastAsia="Calibri" w:cs="Calibri"/>
                <w:b/>
                <w:bCs/>
              </w:rPr>
              <w:t>R</w:t>
            </w:r>
            <w:r>
              <w:rPr>
                <w:rFonts w:hint="eastAsia" w:ascii="Calibri" w:hAnsi="Calibri" w:eastAsia="Calibri" w:cs="Calibri"/>
                <w:b/>
                <w:bCs/>
                <w:lang w:eastAsia="zh-CN"/>
              </w:rPr>
              <w:t>R</w:t>
            </w:r>
            <w:r>
              <w:rPr>
                <w:rFonts w:ascii="Calibri" w:hAnsi="Calibri" w:eastAsia="Calibri" w:cs="Calibri"/>
                <w:b/>
                <w:bCs/>
              </w:rPr>
              <w:t xml:space="preserve">U </w:t>
            </w:r>
            <w:r>
              <w:rPr>
                <w:rFonts w:hint="eastAsia" w:ascii="Calibri" w:hAnsi="Calibri" w:eastAsia="宋体" w:cs="Calibri"/>
                <w:b/>
                <w:bCs/>
              </w:rPr>
              <w:t>(</w:t>
            </w:r>
            <w:r>
              <w:rPr>
                <w:rFonts w:ascii="Calibri" w:hAnsi="Calibri" w:eastAsia="Calibri" w:cs="Calibri"/>
                <w:b/>
                <w:bCs/>
              </w:rPr>
              <w:t>1-</w:t>
            </w:r>
            <w:r>
              <w:rPr>
                <w:rFonts w:hint="eastAsia" w:ascii="Calibri" w:hAnsi="Calibri" w:eastAsia="宋体" w:cs="Calibri"/>
                <w:b/>
                <w:bCs/>
                <w:lang w:val="en-US" w:eastAsia="zh-CN"/>
              </w:rPr>
              <w:t>8</w:t>
            </w:r>
            <w:r>
              <w:rPr>
                <w:rFonts w:ascii="Calibri" w:hAnsi="Calibri" w:eastAsia="Calibri" w:cs="Calibri"/>
                <w:b/>
                <w:bCs/>
              </w:rPr>
              <w:t>)</w:t>
            </w:r>
          </w:p>
        </w:tc>
        <w:tc>
          <w:tcPr>
            <w:tcW w:w="7646"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SFP+ optical port synchronization indicator green LED</w:t>
            </w:r>
          </w:p>
        </w:tc>
      </w:tr>
    </w:tbl>
    <w:p>
      <w:pPr>
        <w:widowControl/>
        <w:autoSpaceDE/>
        <w:autoSpaceDN/>
        <w:rPr>
          <w:rFonts w:ascii="Calibri" w:hAnsi="Calibri" w:eastAsia="Calibri" w:cs="Calibri"/>
          <w:sz w:val="20"/>
        </w:rPr>
      </w:pPr>
    </w:p>
    <w:p>
      <w:pPr>
        <w:widowControl/>
        <w:autoSpaceDE/>
        <w:autoSpaceDN/>
        <w:rPr>
          <w:rFonts w:ascii="Calibri" w:hAnsi="Calibri" w:eastAsia="Calibri" w:cs="Calibri"/>
          <w:sz w:val="20"/>
        </w:rPr>
      </w:pPr>
    </w:p>
    <w:p>
      <w:pPr>
        <w:widowControl/>
        <w:autoSpaceDE/>
        <w:autoSpaceDN/>
        <w:rPr>
          <w:rFonts w:ascii="Calibri" w:hAnsi="Calibri" w:eastAsia="Calibri" w:cs="Calibri"/>
          <w:sz w:val="20"/>
        </w:rPr>
      </w:pPr>
    </w:p>
    <w:p>
      <w:pPr>
        <w:ind w:left="840" w:right="283"/>
        <w:jc w:val="right"/>
        <w:rPr>
          <w:rFonts w:ascii="Calibri" w:hAnsi="Calibri" w:eastAsia="Calibri" w:cs="Calibri"/>
          <w:lang w:bidi="ar-SA"/>
        </w:rPr>
      </w:pPr>
      <w:r>
        <w:rPr>
          <w:rFonts w:ascii="Calibri" w:hAnsi="Calibri" w:eastAsia="Calibri" w:cs="Calibri"/>
          <w:lang w:bidi="ar-SA"/>
        </w:rPr>
        <w:t>Contact Us Today</w:t>
      </w:r>
    </w:p>
    <w:p>
      <w:pPr>
        <w:ind w:left="840" w:right="283"/>
        <w:jc w:val="right"/>
        <w:rPr>
          <w:rFonts w:ascii="Calibri" w:hAnsi="Calibri" w:eastAsia="Calibri" w:cs="Calibri"/>
          <w:lang w:bidi="ar-SA"/>
        </w:rPr>
      </w:pPr>
      <w:r>
        <w:fldChar w:fldCharType="begin"/>
      </w:r>
      <w:r>
        <w:instrText xml:space="preserve"> HYPERLINK "http://www.btiwireless.com" </w:instrText>
      </w:r>
      <w:r>
        <w:fldChar w:fldCharType="separate"/>
      </w:r>
      <w:r>
        <w:rPr>
          <w:rStyle w:val="11"/>
          <w:rFonts w:ascii="Calibri" w:hAnsi="Calibri" w:eastAsia="Calibri" w:cs="Calibri"/>
          <w:lang w:bidi="ar-SA"/>
        </w:rPr>
        <w:t>www.btiwireless.com</w:t>
      </w:r>
      <w:r>
        <w:rPr>
          <w:rStyle w:val="11"/>
          <w:rFonts w:ascii="Calibri" w:hAnsi="Calibri" w:eastAsia="Calibri" w:cs="Calibri"/>
          <w:lang w:bidi="ar-SA"/>
        </w:rPr>
        <w:fldChar w:fldCharType="end"/>
      </w:r>
    </w:p>
    <w:p>
      <w:pPr>
        <w:ind w:left="840" w:right="283"/>
        <w:jc w:val="right"/>
        <w:rPr>
          <w:rFonts w:ascii="Calibri" w:hAnsi="Calibri" w:eastAsia="Calibri" w:cs="Calibri"/>
          <w:lang w:bidi="ar-SA"/>
        </w:rPr>
      </w:pPr>
      <w:r>
        <w:fldChar w:fldCharType="begin"/>
      </w:r>
      <w:r>
        <w:instrText xml:space="preserve"> HYPERLINK "mailto:sales@btiwireless.com" </w:instrText>
      </w:r>
      <w:r>
        <w:fldChar w:fldCharType="separate"/>
      </w:r>
      <w:r>
        <w:rPr>
          <w:rStyle w:val="11"/>
          <w:rFonts w:ascii="Calibri" w:hAnsi="Calibri" w:eastAsia="Calibri" w:cs="Calibri"/>
          <w:lang w:bidi="ar-SA"/>
        </w:rPr>
        <w:t>sales@btiwireless.com</w:t>
      </w:r>
      <w:r>
        <w:rPr>
          <w:rStyle w:val="11"/>
          <w:rFonts w:ascii="Calibri" w:hAnsi="Calibri" w:eastAsia="Calibri" w:cs="Calibri"/>
          <w:lang w:bidi="ar-SA"/>
        </w:rPr>
        <w:fldChar w:fldCharType="end"/>
      </w:r>
    </w:p>
    <w:p>
      <w:pPr>
        <w:ind w:left="840" w:right="283"/>
        <w:jc w:val="right"/>
        <w:rPr>
          <w:rFonts w:ascii="Calibri" w:hAnsi="Calibri" w:eastAsia="Calibri" w:cs="Calibri"/>
          <w:u w:val="single"/>
          <w:lang w:bidi="ar-SA"/>
        </w:rPr>
      </w:pPr>
    </w:p>
    <w:p>
      <w:pPr>
        <w:ind w:left="840" w:right="393"/>
        <w:jc w:val="right"/>
        <w:rPr>
          <w:rFonts w:ascii="Calibri" w:hAnsi="Calibri" w:eastAsia="Calibri" w:cs="Calibri"/>
          <w:color w:val="0000FF" w:themeColor="hyperlink"/>
          <w:u w:val="single"/>
          <w:lang w:bidi="ar-SA"/>
          <w14:textFill>
            <w14:solidFill>
              <w14:schemeClr w14:val="hlink"/>
            </w14:solidFill>
          </w14:textFill>
        </w:rPr>
      </w:pPr>
    </w:p>
    <w:sectPr>
      <w:headerReference r:id="rId3" w:type="default"/>
      <w:footerReference r:id="rId4" w:type="default"/>
      <w:type w:val="continuous"/>
      <w:pgSz w:w="12240" w:h="15840"/>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heme="minorHAnsi" w:hAnsiTheme="minorHAnsi" w:cstheme="minorHAnsi"/>
        <w:sz w:val="20"/>
        <w:szCs w:val="20"/>
      </w:rPr>
    </w:pPr>
    <w:r>
      <w:rPr>
        <w:rFonts w:asciiTheme="minorHAnsi" w:hAnsiTheme="minorHAnsi" w:cstheme="minorHAnsi"/>
        <w:sz w:val="20"/>
        <w:szCs w:val="20"/>
      </w:rPr>
      <w:t>Copyright © 202</w:t>
    </w:r>
    <w:r>
      <w:rPr>
        <w:rFonts w:hint="eastAsia" w:eastAsia="宋体" w:asciiTheme="minorHAnsi" w:hAnsiTheme="minorHAnsi" w:cstheme="minorHAnsi"/>
        <w:sz w:val="20"/>
        <w:szCs w:val="20"/>
        <w:lang w:val="en-US" w:eastAsia="zh-CN"/>
      </w:rPr>
      <w:t>4</w:t>
    </w:r>
    <w:r>
      <w:rPr>
        <w:rFonts w:asciiTheme="minorHAnsi" w:hAnsiTheme="minorHAnsi" w:cstheme="minorHAnsi"/>
        <w:sz w:val="20"/>
        <w:szCs w:val="20"/>
      </w:rPr>
      <w:t xml:space="preserve"> </w:t>
    </w:r>
    <w:r>
      <w:rPr>
        <w:rFonts w:asciiTheme="minorHAnsi" w:hAnsiTheme="minorHAnsi" w:cstheme="minorHAnsi"/>
        <w:sz w:val="20"/>
        <w:szCs w:val="20"/>
        <w:lang w:eastAsia="zh-CN"/>
      </w:rPr>
      <w:t>BTI WIRELESS</w:t>
    </w:r>
    <w:r>
      <w:rPr>
        <w:rFonts w:asciiTheme="minorHAnsi" w:hAnsiTheme="minorHAnsi" w:cstheme="minorHAnsi"/>
        <w:sz w:val="20"/>
        <w:szCs w:val="20"/>
      </w:rPr>
      <w:t xml:space="preserve"> All rights reserved.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120"/>
      <w:ind w:right="330" w:rightChars="150"/>
      <w:jc w:val="left"/>
      <w:rPr>
        <w:rFonts w:asciiTheme="minorHAnsi" w:hAnsiTheme="minorHAnsi" w:cstheme="minorHAnsi"/>
        <w:sz w:val="16"/>
        <w:szCs w:val="16"/>
        <w:lang w:eastAsia="zh-CN"/>
      </w:rPr>
    </w:pPr>
    <w:r>
      <w:rPr>
        <w:rFonts w:asciiTheme="minorHAnsi" w:hAnsiTheme="minorHAnsi" w:cstheme="minorHAnsi"/>
        <w:sz w:val="16"/>
        <w:lang w:eastAsia="zh-CN" w:bidi="ar-SA"/>
      </w:rPr>
      <w:drawing>
        <wp:anchor distT="0" distB="0" distL="0" distR="0" simplePos="0" relativeHeight="251660288" behindDoc="1" locked="0" layoutInCell="1" allowOverlap="1">
          <wp:simplePos x="0" y="0"/>
          <wp:positionH relativeFrom="page">
            <wp:posOffset>-659130</wp:posOffset>
          </wp:positionH>
          <wp:positionV relativeFrom="page">
            <wp:posOffset>-913765</wp:posOffset>
          </wp:positionV>
          <wp:extent cx="8411210" cy="10957560"/>
          <wp:effectExtent l="0" t="0" r="0" b="3175"/>
          <wp:wrapNone/>
          <wp:docPr id="18" name="image5.jpeg" descr="背景图案&#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jpeg" descr="背景图案&#10;&#10;描述已自动生成"/>
                  <pic:cNvPicPr>
                    <a:picLocks noChangeAspect="1"/>
                  </pic:cNvPicPr>
                </pic:nvPicPr>
                <pic:blipFill>
                  <a:blip r:embed="rId1" cstate="print"/>
                  <a:stretch>
                    <a:fillRect/>
                  </a:stretch>
                </pic:blipFill>
                <pic:spPr>
                  <a:xfrm>
                    <a:off x="0" y="0"/>
                    <a:ext cx="8411210" cy="10957295"/>
                  </a:xfrm>
                  <a:prstGeom prst="rect">
                    <a:avLst/>
                  </a:prstGeom>
                </pic:spPr>
              </pic:pic>
            </a:graphicData>
          </a:graphic>
        </wp:anchor>
      </w:drawing>
    </w:r>
    <w:r>
      <w:rPr>
        <w:rFonts w:asciiTheme="minorHAnsi" w:hAnsiTheme="minorHAnsi" w:cstheme="minorHAnsi"/>
        <w:sz w:val="16"/>
        <w:lang w:eastAsia="zh-CN" w:bidi="ar-SA"/>
      </w:rPr>
      <w:drawing>
        <wp:anchor distT="0" distB="0" distL="0" distR="0" simplePos="0" relativeHeight="251661312" behindDoc="1" locked="0" layoutInCell="1" allowOverlap="1">
          <wp:simplePos x="0" y="0"/>
          <wp:positionH relativeFrom="page">
            <wp:posOffset>562610</wp:posOffset>
          </wp:positionH>
          <wp:positionV relativeFrom="page">
            <wp:posOffset>234950</wp:posOffset>
          </wp:positionV>
          <wp:extent cx="1247140" cy="497205"/>
          <wp:effectExtent l="0" t="0" r="0" b="4445"/>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3.png"/>
                  <pic:cNvPicPr>
                    <a:picLocks noChangeAspect="1"/>
                  </pic:cNvPicPr>
                </pic:nvPicPr>
                <pic:blipFill>
                  <a:blip r:embed="rId2" cstate="print"/>
                  <a:stretch>
                    <a:fillRect/>
                  </a:stretch>
                </pic:blipFill>
                <pic:spPr>
                  <a:xfrm>
                    <a:off x="0" y="0"/>
                    <a:ext cx="1246909" cy="497329"/>
                  </a:xfrm>
                  <a:prstGeom prst="rect">
                    <a:avLst/>
                  </a:prstGeom>
                </pic:spPr>
              </pic:pic>
            </a:graphicData>
          </a:graphic>
        </wp:anchor>
      </w:drawing>
    </w:r>
    <w:r>
      <w:rPr>
        <w:rFonts w:asciiTheme="minorHAnsi" w:hAnsiTheme="minorHAnsi" w:cstheme="minorHAnsi"/>
      </w:rPr>
      <w:ptab w:relativeTo="margin" w:alignment="center" w:leader="none"/>
    </w:r>
    <w:r>
      <w:rPr>
        <w:rFonts w:asciiTheme="minorHAnsi" w:hAnsiTheme="minorHAnsi" w:cstheme="minorHAnsi"/>
      </w:rPr>
      <w:ptab w:relativeTo="margin" w:alignment="right" w:leader="none"/>
    </w:r>
    <w:r>
      <w:rPr>
        <w:rFonts w:asciiTheme="minorHAnsi" w:hAnsiTheme="minorHAnsi" w:cstheme="minorHAnsi"/>
        <w:sz w:val="36"/>
        <w:szCs w:val="36"/>
      </w:rPr>
      <w:t xml:space="preserve"> </w:t>
    </w:r>
    <w:r>
      <w:rPr>
        <w:rFonts w:hint="eastAsia" w:asciiTheme="minorHAnsi" w:hAnsiTheme="minorHAnsi" w:cstheme="minorHAnsi"/>
        <w:sz w:val="36"/>
        <w:szCs w:val="36"/>
        <w:lang w:eastAsia="zh-CN"/>
      </w:rPr>
      <w:t>nCELL</w:t>
    </w:r>
    <w:r>
      <w:rPr>
        <w:rFonts w:asciiTheme="minorHAnsi" w:hAnsiTheme="minorHAnsi" w:cstheme="minorHAnsi"/>
        <w:sz w:val="36"/>
        <w:szCs w:val="36"/>
        <w:lang w:eastAsia="zh-CN"/>
      </w:rPr>
      <w:t xml:space="preserve">-TR 5G </w:t>
    </w:r>
    <w:r>
      <w:rPr>
        <w:rFonts w:hint="eastAsia" w:asciiTheme="minorHAnsi" w:hAnsiTheme="minorHAnsi" w:cstheme="minorHAnsi"/>
        <w:sz w:val="36"/>
        <w:szCs w:val="36"/>
        <w:lang w:eastAsia="zh-CN"/>
      </w:rPr>
      <w:t>EU</w:t>
    </w:r>
    <w:r>
      <w:rPr>
        <w:rFonts w:asciiTheme="minorHAnsi" w:hAnsiTheme="minorHAnsi" w:cstheme="minorHAnsi"/>
        <w:sz w:val="36"/>
        <w:szCs w:val="36"/>
        <w:lang w:eastAsia="zh-CN"/>
      </w:rPr>
      <w:t xml:space="preserve"> </w:t>
    </w:r>
    <w:r>
      <w:rPr>
        <w:rFonts w:asciiTheme="minorHAnsi" w:hAnsiTheme="minorHAnsi" w:cstheme="minorHAnsi"/>
        <w:sz w:val="36"/>
        <w:szCs w:val="36"/>
      </w:rPr>
      <w:t>DATASHEET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writeProtection w:cryptProviderType="rsaFull" w:cryptAlgorithmClass="hash" w:cryptAlgorithmType="typeAny" w:cryptAlgorithmSid="4" w:cryptSpinCount="100000" w:hash="0ApS7dezTUGROTcmjVQy+LURPkg=" w:salt="gTv0NKw78p0IACPs6Z6PNg=="/>
  <w:documentProtection w:enforcement="0"/>
  <w:defaultTabStop w:val="420"/>
  <w:drawingGridHorizontalSpacing w:val="110"/>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yY2QyNmZjNTRmMWRjMDY1ZTY4MDZlOTU4YmM1NGEifQ=="/>
  </w:docVars>
  <w:rsids>
    <w:rsidRoot w:val="00172A27"/>
    <w:rsid w:val="000011A5"/>
    <w:rsid w:val="000047C9"/>
    <w:rsid w:val="000071F2"/>
    <w:rsid w:val="00012032"/>
    <w:rsid w:val="00012C4E"/>
    <w:rsid w:val="000431F9"/>
    <w:rsid w:val="00065CF5"/>
    <w:rsid w:val="00087731"/>
    <w:rsid w:val="000A5206"/>
    <w:rsid w:val="000A64A9"/>
    <w:rsid w:val="000C7C95"/>
    <w:rsid w:val="00151736"/>
    <w:rsid w:val="00172A27"/>
    <w:rsid w:val="001739E9"/>
    <w:rsid w:val="00185715"/>
    <w:rsid w:val="001A02AC"/>
    <w:rsid w:val="001B48C9"/>
    <w:rsid w:val="001D3467"/>
    <w:rsid w:val="001D766F"/>
    <w:rsid w:val="001E3B23"/>
    <w:rsid w:val="001E4417"/>
    <w:rsid w:val="001E4F86"/>
    <w:rsid w:val="001E6003"/>
    <w:rsid w:val="001E6005"/>
    <w:rsid w:val="001E6361"/>
    <w:rsid w:val="00222360"/>
    <w:rsid w:val="00243882"/>
    <w:rsid w:val="00285E91"/>
    <w:rsid w:val="00290DAF"/>
    <w:rsid w:val="002B6C25"/>
    <w:rsid w:val="002B6E4E"/>
    <w:rsid w:val="002C42FE"/>
    <w:rsid w:val="002E5459"/>
    <w:rsid w:val="002E77E9"/>
    <w:rsid w:val="002F61F9"/>
    <w:rsid w:val="003147D7"/>
    <w:rsid w:val="00343E8B"/>
    <w:rsid w:val="0034461A"/>
    <w:rsid w:val="00360C64"/>
    <w:rsid w:val="00362ADB"/>
    <w:rsid w:val="00382286"/>
    <w:rsid w:val="0039247E"/>
    <w:rsid w:val="003A4049"/>
    <w:rsid w:val="003B3CA1"/>
    <w:rsid w:val="003C2D02"/>
    <w:rsid w:val="003C5488"/>
    <w:rsid w:val="003C770A"/>
    <w:rsid w:val="003D29A6"/>
    <w:rsid w:val="003E666D"/>
    <w:rsid w:val="00425323"/>
    <w:rsid w:val="00431F10"/>
    <w:rsid w:val="00440755"/>
    <w:rsid w:val="00444EA6"/>
    <w:rsid w:val="00445DA0"/>
    <w:rsid w:val="00452289"/>
    <w:rsid w:val="00465907"/>
    <w:rsid w:val="0047646B"/>
    <w:rsid w:val="0049252B"/>
    <w:rsid w:val="00493037"/>
    <w:rsid w:val="00496AA4"/>
    <w:rsid w:val="004A738E"/>
    <w:rsid w:val="004B5F64"/>
    <w:rsid w:val="004C2757"/>
    <w:rsid w:val="004D6008"/>
    <w:rsid w:val="004E1B24"/>
    <w:rsid w:val="004F7B45"/>
    <w:rsid w:val="00506816"/>
    <w:rsid w:val="00514BE6"/>
    <w:rsid w:val="00552E33"/>
    <w:rsid w:val="00584219"/>
    <w:rsid w:val="00584FD1"/>
    <w:rsid w:val="00593FE3"/>
    <w:rsid w:val="005A16D5"/>
    <w:rsid w:val="005A2CE3"/>
    <w:rsid w:val="005A6E3C"/>
    <w:rsid w:val="005C534D"/>
    <w:rsid w:val="005E7CA6"/>
    <w:rsid w:val="00613449"/>
    <w:rsid w:val="00640DCC"/>
    <w:rsid w:val="00645BA6"/>
    <w:rsid w:val="00653181"/>
    <w:rsid w:val="0065395C"/>
    <w:rsid w:val="00654244"/>
    <w:rsid w:val="00670A8F"/>
    <w:rsid w:val="00686386"/>
    <w:rsid w:val="006D2FA8"/>
    <w:rsid w:val="006D49C3"/>
    <w:rsid w:val="006F1892"/>
    <w:rsid w:val="007052E7"/>
    <w:rsid w:val="00716093"/>
    <w:rsid w:val="00722994"/>
    <w:rsid w:val="00724FF0"/>
    <w:rsid w:val="00732F58"/>
    <w:rsid w:val="007415C7"/>
    <w:rsid w:val="00753EDA"/>
    <w:rsid w:val="00770DEC"/>
    <w:rsid w:val="00772B43"/>
    <w:rsid w:val="007833E0"/>
    <w:rsid w:val="007A5D60"/>
    <w:rsid w:val="007B104D"/>
    <w:rsid w:val="007C4298"/>
    <w:rsid w:val="007F547C"/>
    <w:rsid w:val="007F7146"/>
    <w:rsid w:val="00802DA0"/>
    <w:rsid w:val="0081699F"/>
    <w:rsid w:val="00843132"/>
    <w:rsid w:val="00847125"/>
    <w:rsid w:val="00852343"/>
    <w:rsid w:val="00861CB8"/>
    <w:rsid w:val="00864A69"/>
    <w:rsid w:val="008A266A"/>
    <w:rsid w:val="008A42EF"/>
    <w:rsid w:val="008B4816"/>
    <w:rsid w:val="008B7E51"/>
    <w:rsid w:val="008D1B80"/>
    <w:rsid w:val="008D33F1"/>
    <w:rsid w:val="008F2F10"/>
    <w:rsid w:val="009011BC"/>
    <w:rsid w:val="00905EAD"/>
    <w:rsid w:val="00914A3D"/>
    <w:rsid w:val="0093642E"/>
    <w:rsid w:val="00950B3F"/>
    <w:rsid w:val="00951330"/>
    <w:rsid w:val="00955AD2"/>
    <w:rsid w:val="009772AD"/>
    <w:rsid w:val="00977F4C"/>
    <w:rsid w:val="009805FD"/>
    <w:rsid w:val="00982C7C"/>
    <w:rsid w:val="009919E5"/>
    <w:rsid w:val="009C1BFE"/>
    <w:rsid w:val="009E250C"/>
    <w:rsid w:val="009E4658"/>
    <w:rsid w:val="00A05481"/>
    <w:rsid w:val="00A14BDA"/>
    <w:rsid w:val="00A15A8B"/>
    <w:rsid w:val="00A2675C"/>
    <w:rsid w:val="00A41E60"/>
    <w:rsid w:val="00A45BA1"/>
    <w:rsid w:val="00A52ECA"/>
    <w:rsid w:val="00A7322A"/>
    <w:rsid w:val="00A8374A"/>
    <w:rsid w:val="00AA2918"/>
    <w:rsid w:val="00AA4590"/>
    <w:rsid w:val="00AC0285"/>
    <w:rsid w:val="00AF15D2"/>
    <w:rsid w:val="00B20FE1"/>
    <w:rsid w:val="00B2386E"/>
    <w:rsid w:val="00B53D70"/>
    <w:rsid w:val="00B57F4E"/>
    <w:rsid w:val="00B668C9"/>
    <w:rsid w:val="00B6709D"/>
    <w:rsid w:val="00B67AB4"/>
    <w:rsid w:val="00B8128D"/>
    <w:rsid w:val="00B867E1"/>
    <w:rsid w:val="00B907EE"/>
    <w:rsid w:val="00B93687"/>
    <w:rsid w:val="00BA24F8"/>
    <w:rsid w:val="00BA5160"/>
    <w:rsid w:val="00BB25D8"/>
    <w:rsid w:val="00BB791D"/>
    <w:rsid w:val="00BD260A"/>
    <w:rsid w:val="00BD28B8"/>
    <w:rsid w:val="00BF2099"/>
    <w:rsid w:val="00BF7641"/>
    <w:rsid w:val="00C01673"/>
    <w:rsid w:val="00C11FA4"/>
    <w:rsid w:val="00C236C8"/>
    <w:rsid w:val="00C2403B"/>
    <w:rsid w:val="00C87470"/>
    <w:rsid w:val="00C932B8"/>
    <w:rsid w:val="00CB6B57"/>
    <w:rsid w:val="00CC73C8"/>
    <w:rsid w:val="00CD71FC"/>
    <w:rsid w:val="00CE04B5"/>
    <w:rsid w:val="00D02465"/>
    <w:rsid w:val="00D500C2"/>
    <w:rsid w:val="00D67BCB"/>
    <w:rsid w:val="00D7103A"/>
    <w:rsid w:val="00D84EDF"/>
    <w:rsid w:val="00D8653C"/>
    <w:rsid w:val="00D9271D"/>
    <w:rsid w:val="00DA0272"/>
    <w:rsid w:val="00DA55E1"/>
    <w:rsid w:val="00DA6A97"/>
    <w:rsid w:val="00DB1230"/>
    <w:rsid w:val="00DC63E5"/>
    <w:rsid w:val="00DD1EDC"/>
    <w:rsid w:val="00DD2C03"/>
    <w:rsid w:val="00DE5444"/>
    <w:rsid w:val="00DE6B73"/>
    <w:rsid w:val="00E1439C"/>
    <w:rsid w:val="00E30369"/>
    <w:rsid w:val="00E31BEE"/>
    <w:rsid w:val="00E34FF5"/>
    <w:rsid w:val="00E4025C"/>
    <w:rsid w:val="00E41A46"/>
    <w:rsid w:val="00E44547"/>
    <w:rsid w:val="00E81534"/>
    <w:rsid w:val="00EA3AFA"/>
    <w:rsid w:val="00EB0ACF"/>
    <w:rsid w:val="00EB2078"/>
    <w:rsid w:val="00EB6E64"/>
    <w:rsid w:val="00EB7EBE"/>
    <w:rsid w:val="00ED1028"/>
    <w:rsid w:val="00ED4623"/>
    <w:rsid w:val="00EE6C9F"/>
    <w:rsid w:val="00F17211"/>
    <w:rsid w:val="00F20D55"/>
    <w:rsid w:val="00F21827"/>
    <w:rsid w:val="00F3505A"/>
    <w:rsid w:val="00F36FDF"/>
    <w:rsid w:val="00F446F6"/>
    <w:rsid w:val="00F51193"/>
    <w:rsid w:val="00F55108"/>
    <w:rsid w:val="00F96B22"/>
    <w:rsid w:val="00F97AEE"/>
    <w:rsid w:val="00FA1F45"/>
    <w:rsid w:val="00FA2D62"/>
    <w:rsid w:val="00FA4A6A"/>
    <w:rsid w:val="00FA614E"/>
    <w:rsid w:val="00FE11BF"/>
    <w:rsid w:val="01E65923"/>
    <w:rsid w:val="032F3511"/>
    <w:rsid w:val="09C41415"/>
    <w:rsid w:val="0A4A1CEA"/>
    <w:rsid w:val="0AC566BE"/>
    <w:rsid w:val="0B7712F9"/>
    <w:rsid w:val="0C3E5FB4"/>
    <w:rsid w:val="0D3270D6"/>
    <w:rsid w:val="0D4E773C"/>
    <w:rsid w:val="0D77582C"/>
    <w:rsid w:val="132F7DBA"/>
    <w:rsid w:val="15954CF6"/>
    <w:rsid w:val="16162CA6"/>
    <w:rsid w:val="17783101"/>
    <w:rsid w:val="17E542E5"/>
    <w:rsid w:val="1B4E184A"/>
    <w:rsid w:val="1CEA4FED"/>
    <w:rsid w:val="1D0A6F5E"/>
    <w:rsid w:val="1FA710D9"/>
    <w:rsid w:val="23245FBF"/>
    <w:rsid w:val="25BF5E04"/>
    <w:rsid w:val="26046BF1"/>
    <w:rsid w:val="283002FF"/>
    <w:rsid w:val="2AE44FD2"/>
    <w:rsid w:val="2C8F1BA2"/>
    <w:rsid w:val="2CF87790"/>
    <w:rsid w:val="2D463F3D"/>
    <w:rsid w:val="2ED14F8F"/>
    <w:rsid w:val="30A7193C"/>
    <w:rsid w:val="31FE1914"/>
    <w:rsid w:val="3212696F"/>
    <w:rsid w:val="323562F1"/>
    <w:rsid w:val="325C37E6"/>
    <w:rsid w:val="328F6179"/>
    <w:rsid w:val="33721A7C"/>
    <w:rsid w:val="34BA1B72"/>
    <w:rsid w:val="3A5D0045"/>
    <w:rsid w:val="3A5F5E46"/>
    <w:rsid w:val="3BE228F5"/>
    <w:rsid w:val="3C8E7B6C"/>
    <w:rsid w:val="3D5A5656"/>
    <w:rsid w:val="3E163A88"/>
    <w:rsid w:val="3FDA076B"/>
    <w:rsid w:val="402C6996"/>
    <w:rsid w:val="425B7A76"/>
    <w:rsid w:val="45704C66"/>
    <w:rsid w:val="46D64DF7"/>
    <w:rsid w:val="483C3E0E"/>
    <w:rsid w:val="49BA3118"/>
    <w:rsid w:val="4A5A184D"/>
    <w:rsid w:val="4B603841"/>
    <w:rsid w:val="508B35B8"/>
    <w:rsid w:val="519F420C"/>
    <w:rsid w:val="52A60A22"/>
    <w:rsid w:val="52C42C1C"/>
    <w:rsid w:val="53253220"/>
    <w:rsid w:val="53F81EA6"/>
    <w:rsid w:val="577C2986"/>
    <w:rsid w:val="58866B12"/>
    <w:rsid w:val="589737B0"/>
    <w:rsid w:val="5AB77D1E"/>
    <w:rsid w:val="5B6037DD"/>
    <w:rsid w:val="5C367010"/>
    <w:rsid w:val="5E4A228A"/>
    <w:rsid w:val="61F76859"/>
    <w:rsid w:val="626E1DB9"/>
    <w:rsid w:val="63C84018"/>
    <w:rsid w:val="63EC6D45"/>
    <w:rsid w:val="65C21A45"/>
    <w:rsid w:val="669F2CDF"/>
    <w:rsid w:val="67477F6A"/>
    <w:rsid w:val="67B53AB6"/>
    <w:rsid w:val="69624EFB"/>
    <w:rsid w:val="6BF57D2B"/>
    <w:rsid w:val="6CD6056C"/>
    <w:rsid w:val="6D9F0B66"/>
    <w:rsid w:val="715F3FAF"/>
    <w:rsid w:val="7250507C"/>
    <w:rsid w:val="77D402D8"/>
    <w:rsid w:val="791B6C4A"/>
    <w:rsid w:val="79EA1DA3"/>
    <w:rsid w:val="7BC2CDB8"/>
    <w:rsid w:val="7C362485"/>
    <w:rsid w:val="7DFF4585"/>
    <w:rsid w:val="7E3A6689"/>
    <w:rsid w:val="B7AD54D6"/>
    <w:rsid w:val="DE59C11F"/>
    <w:rsid w:val="FB835291"/>
    <w:rsid w:val="FF7B10D7"/>
    <w:rsid w:val="FFFD9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libri Light" w:hAnsi="Calibri Light" w:eastAsia="Calibri Light" w:cs="Calibri Light"/>
      <w:sz w:val="22"/>
      <w:szCs w:val="22"/>
      <w:lang w:val="en-US" w:eastAsia="en-US" w:bidi="en-US"/>
    </w:rPr>
  </w:style>
  <w:style w:type="paragraph" w:styleId="2">
    <w:name w:val="heading 1"/>
    <w:basedOn w:val="1"/>
    <w:next w:val="1"/>
    <w:link w:val="17"/>
    <w:qFormat/>
    <w:uiPriority w:val="9"/>
    <w:pPr>
      <w:spacing w:before="38"/>
      <w:ind w:right="116"/>
      <w:jc w:val="right"/>
      <w:outlineLvl w:val="0"/>
    </w:pPr>
    <w:rPr>
      <w:rFonts w:ascii="Calibri" w:hAnsi="Calibri" w:eastAsia="Calibri" w:cs="Calibri"/>
      <w:sz w:val="48"/>
      <w:szCs w:val="48"/>
      <w:lang w:bidi="ar-SA"/>
    </w:rPr>
  </w:style>
  <w:style w:type="character" w:default="1" w:styleId="9">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4"/>
    <w:unhideWhenUsed/>
    <w:qFormat/>
    <w:uiPriority w:val="1"/>
    <w:rPr>
      <w:rFonts w:ascii="Arial" w:hAnsi="Arial" w:eastAsia="Arial" w:cs="Arial"/>
      <w:sz w:val="24"/>
      <w:szCs w:val="24"/>
      <w:lang w:bidi="ar-SA"/>
    </w:rPr>
  </w:style>
  <w:style w:type="paragraph" w:styleId="4">
    <w:name w:val="Balloon Text"/>
    <w:basedOn w:val="1"/>
    <w:link w:val="12"/>
    <w:autoRedefine/>
    <w:unhideWhenUsed/>
    <w:qFormat/>
    <w:uiPriority w:val="99"/>
    <w:rPr>
      <w:sz w:val="18"/>
      <w:szCs w:val="18"/>
    </w:rPr>
  </w:style>
  <w:style w:type="paragraph" w:styleId="5">
    <w:name w:val="footer"/>
    <w:basedOn w:val="1"/>
    <w:link w:val="19"/>
    <w:autoRedefine/>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unhideWhenUsed/>
    <w:qFormat/>
    <w:uiPriority w:val="99"/>
    <w:rPr>
      <w:color w:val="800080" w:themeColor="followedHyperlink"/>
      <w:u w:val="single"/>
      <w14:textFill>
        <w14:solidFill>
          <w14:schemeClr w14:val="folHlink"/>
        </w14:solidFill>
      </w14:textFill>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Balloon Text Char"/>
    <w:basedOn w:val="9"/>
    <w:link w:val="4"/>
    <w:semiHidden/>
    <w:qFormat/>
    <w:uiPriority w:val="99"/>
    <w:rPr>
      <w:rFonts w:ascii="Calibri Light" w:hAnsi="Calibri Light" w:eastAsia="Calibri Light" w:cs="Calibri Light"/>
      <w:kern w:val="0"/>
      <w:sz w:val="18"/>
      <w:szCs w:val="18"/>
      <w:lang w:eastAsia="en-US" w:bidi="en-US"/>
    </w:rPr>
  </w:style>
  <w:style w:type="paragraph" w:customStyle="1" w:styleId="13">
    <w:name w:val="Table Paragraph"/>
    <w:basedOn w:val="1"/>
    <w:qFormat/>
    <w:uiPriority w:val="1"/>
    <w:pPr>
      <w:spacing w:before="31"/>
    </w:pPr>
  </w:style>
  <w:style w:type="character" w:customStyle="1" w:styleId="14">
    <w:name w:val="Body Text Char"/>
    <w:basedOn w:val="9"/>
    <w:link w:val="3"/>
    <w:qFormat/>
    <w:uiPriority w:val="1"/>
    <w:rPr>
      <w:rFonts w:ascii="Arial" w:hAnsi="Arial" w:eastAsia="Arial" w:cs="Arial"/>
      <w:kern w:val="0"/>
      <w:sz w:val="24"/>
      <w:szCs w:val="24"/>
      <w:lang w:eastAsia="en-US"/>
    </w:rPr>
  </w:style>
  <w:style w:type="paragraph" w:customStyle="1" w:styleId="15">
    <w:name w:val="列表段落1"/>
    <w:basedOn w:val="1"/>
    <w:qFormat/>
    <w:uiPriority w:val="34"/>
    <w:pPr>
      <w:spacing w:before="62"/>
      <w:ind w:left="460" w:hanging="360"/>
    </w:pPr>
    <w:rPr>
      <w:rFonts w:ascii="Book Antiqua" w:hAnsi="Book Antiqua" w:eastAsia="Book Antiqua" w:cs="Book Antiqua"/>
      <w:lang w:bidi="ar-SA"/>
    </w:rPr>
  </w:style>
  <w:style w:type="table" w:customStyle="1" w:styleId="16">
    <w:name w:val="Table Normal1"/>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7">
    <w:name w:val="Heading 1 Char"/>
    <w:basedOn w:val="9"/>
    <w:link w:val="2"/>
    <w:autoRedefine/>
    <w:qFormat/>
    <w:uiPriority w:val="9"/>
    <w:rPr>
      <w:rFonts w:ascii="Calibri" w:hAnsi="Calibri" w:eastAsia="Calibri" w:cs="Calibri"/>
      <w:kern w:val="0"/>
      <w:sz w:val="48"/>
      <w:szCs w:val="48"/>
      <w:lang w:eastAsia="en-US"/>
    </w:rPr>
  </w:style>
  <w:style w:type="character" w:customStyle="1" w:styleId="18">
    <w:name w:val="Header Char"/>
    <w:basedOn w:val="9"/>
    <w:link w:val="6"/>
    <w:qFormat/>
    <w:uiPriority w:val="99"/>
    <w:rPr>
      <w:rFonts w:ascii="Calibri Light" w:hAnsi="Calibri Light" w:eastAsia="Calibri Light" w:cs="Calibri Light"/>
      <w:kern w:val="0"/>
      <w:sz w:val="18"/>
      <w:szCs w:val="18"/>
      <w:lang w:eastAsia="en-US" w:bidi="en-US"/>
    </w:rPr>
  </w:style>
  <w:style w:type="character" w:customStyle="1" w:styleId="19">
    <w:name w:val="Footer Char"/>
    <w:basedOn w:val="9"/>
    <w:link w:val="5"/>
    <w:autoRedefine/>
    <w:qFormat/>
    <w:uiPriority w:val="99"/>
    <w:rPr>
      <w:rFonts w:ascii="Calibri Light" w:hAnsi="Calibri Light" w:eastAsia="Calibri Light" w:cs="Calibri Light"/>
      <w:kern w:val="0"/>
      <w:sz w:val="18"/>
      <w:szCs w:val="18"/>
      <w:lang w:eastAsia="en-US" w:bidi="en-US"/>
    </w:rPr>
  </w:style>
  <w:style w:type="table" w:customStyle="1" w:styleId="20">
    <w:name w:val="网格表 2 - 着色 11"/>
    <w:basedOn w:val="7"/>
    <w:autoRedefine/>
    <w:qFormat/>
    <w:uiPriority w:val="47"/>
    <w:tblPr>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cPr>
        <w:tcBorders>
          <w:top w:val="nil"/>
          <w:bottom w:val="single" w:color="95B3D7" w:themeColor="accent1" w:themeTint="99" w:sz="12" w:space="0"/>
          <w:insideH w:val="nil"/>
          <w:insideV w:val="nil"/>
        </w:tcBorders>
        <w:shd w:val="clear" w:color="auto" w:fill="FFFFFF" w:themeFill="background1"/>
      </w:tcPr>
    </w:tblStylePr>
    <w:tblStylePr w:type="lastRow">
      <w:rPr>
        <w:b/>
        <w:bCs/>
      </w:r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21">
    <w:name w:val="网格表 21"/>
    <w:basedOn w:val="7"/>
    <w:autoRedefine/>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22">
    <w:name w:val="其他"/>
    <w:basedOn w:val="1"/>
    <w:autoRedefine/>
    <w:qFormat/>
    <w:uiPriority w:val="0"/>
    <w:pPr>
      <w:shd w:val="clear" w:color="auto" w:fill="FFFFFF"/>
    </w:pPr>
    <w:rPr>
      <w:rFonts w:ascii="Cambria" w:hAnsi="Cambria" w:eastAsia="Cambria" w:cs="Cambria"/>
      <w:sz w:val="20"/>
      <w:szCs w:val="20"/>
    </w:rPr>
  </w:style>
  <w:style w:type="table" w:customStyle="1" w:styleId="23">
    <w:name w:val="网格型浅色1"/>
    <w:basedOn w:val="7"/>
    <w:autoRedefine/>
    <w:qFormat/>
    <w:uiPriority w:val="40"/>
    <w:rPr>
      <w:rFonts w:asciiTheme="minorHAnsi" w:hAnsiTheme="minorHAnsi" w:eastAsiaTheme="minorEastAsia" w:cstheme="minorBidi"/>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24">
    <w:name w:val="Unresolved Mention1"/>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AC72EABF-884F-4A86-9542-76E5D8C3C381}">
  <ds:schemaRefs/>
</ds:datastoreItem>
</file>

<file path=customXml/itemProps2.xml><?xml version="1.0" encoding="utf-8"?>
<ds:datastoreItem xmlns:ds="http://schemas.openxmlformats.org/officeDocument/2006/customXml" ds:itemID="{73BCF098-78B5-4389-8948-F92C8B8125B6}">
  <ds:schemaRefs/>
</ds:datastoreItem>
</file>

<file path=docProps/app.xml><?xml version="1.0" encoding="utf-8"?>
<Properties xmlns="http://schemas.openxmlformats.org/officeDocument/2006/extended-properties" xmlns:vt="http://schemas.openxmlformats.org/officeDocument/2006/docPropsVTypes">
  <Template>Normal.dotm</Template>
  <Company>BTI WIRELESS</Company>
  <Pages>3</Pages>
  <Words>327</Words>
  <Characters>1757</Characters>
  <Lines>105</Lines>
  <Paragraphs>90</Paragraphs>
  <TotalTime>0</TotalTime>
  <ScaleCrop>false</ScaleCrop>
  <LinksUpToDate>false</LinksUpToDate>
  <CharactersWithSpaces>2030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2021-06-15T01:19:00Z</dcterms:created>
  <dc:creator>BTI</dc:creator>
  <cp:lastModifiedBy>☆Stacey</cp:lastModifiedBy>
  <cp:lastPrinted>2020-07-07T03:19:00Z</cp:lastPrinted>
  <dcterms:modified xsi:type="dcterms:W3CDTF">2024-01-09T07:00:19Z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0B4A9666F9FE4F8AA168A94F9FD92F51_13</vt:lpwstr>
  </property>
</Properties>
</file>